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4B" w:rsidRPr="001A2679" w:rsidRDefault="00E1774B" w:rsidP="00E1774B">
      <w:pPr>
        <w:jc w:val="center"/>
        <w:rPr>
          <w:rFonts w:ascii="Trebuchet MS" w:hAnsi="Trebuchet MS"/>
          <w:b/>
          <w:sz w:val="28"/>
          <w:szCs w:val="28"/>
        </w:rPr>
      </w:pPr>
      <w:r w:rsidRPr="001A2679">
        <w:rPr>
          <w:rFonts w:ascii="Trebuchet MS" w:hAnsi="Trebuchet MS"/>
          <w:b/>
          <w:sz w:val="28"/>
          <w:szCs w:val="28"/>
        </w:rPr>
        <w:t>CALENDARIO DE FECHAS</w:t>
      </w:r>
    </w:p>
    <w:p w:rsidR="00E1774B" w:rsidRPr="001A2679" w:rsidRDefault="00E1774B" w:rsidP="00E1774B">
      <w:pPr>
        <w:jc w:val="center"/>
        <w:rPr>
          <w:rFonts w:ascii="Trebuchet MS" w:hAnsi="Trebuchet MS"/>
          <w:b/>
          <w:sz w:val="28"/>
          <w:szCs w:val="28"/>
        </w:rPr>
      </w:pPr>
    </w:p>
    <w:p w:rsidR="00E1774B" w:rsidRPr="001A2679" w:rsidRDefault="00E1774B" w:rsidP="00E1774B">
      <w:pPr>
        <w:jc w:val="center"/>
        <w:rPr>
          <w:rFonts w:ascii="Trebuchet MS" w:hAnsi="Trebuchet MS"/>
          <w:b/>
          <w:sz w:val="28"/>
          <w:szCs w:val="28"/>
        </w:rPr>
      </w:pPr>
      <w:r w:rsidRPr="001A2679">
        <w:rPr>
          <w:rFonts w:ascii="Trebuchet MS" w:hAnsi="Trebuchet MS"/>
          <w:b/>
          <w:sz w:val="28"/>
          <w:szCs w:val="28"/>
        </w:rPr>
        <w:t xml:space="preserve">PROCESO DE REGISTRO, AJUSTES Y </w:t>
      </w:r>
      <w:r>
        <w:rPr>
          <w:rFonts w:ascii="Trebuchet MS" w:hAnsi="Trebuchet MS"/>
          <w:b/>
          <w:sz w:val="28"/>
          <w:szCs w:val="28"/>
        </w:rPr>
        <w:t xml:space="preserve">EVALUACIÓN DE CA </w:t>
      </w:r>
    </w:p>
    <w:p w:rsidR="00E1774B" w:rsidRPr="001A2679" w:rsidRDefault="00E1774B" w:rsidP="00E1774B">
      <w:pPr>
        <w:jc w:val="center"/>
        <w:rPr>
          <w:rFonts w:ascii="Trebuchet MS" w:hAnsi="Trebuchet MS"/>
          <w:b/>
          <w:sz w:val="28"/>
          <w:szCs w:val="28"/>
        </w:rPr>
      </w:pPr>
      <w:r w:rsidRPr="001A2679">
        <w:rPr>
          <w:rFonts w:ascii="Trebuchet MS" w:hAnsi="Trebuchet MS"/>
          <w:b/>
          <w:sz w:val="28"/>
          <w:szCs w:val="28"/>
        </w:rPr>
        <w:t>CONVOCATORIA 20</w:t>
      </w:r>
      <w:r>
        <w:rPr>
          <w:rFonts w:ascii="Trebuchet MS" w:hAnsi="Trebuchet MS"/>
          <w:b/>
          <w:sz w:val="28"/>
          <w:szCs w:val="28"/>
        </w:rPr>
        <w:t>18</w:t>
      </w:r>
    </w:p>
    <w:tbl>
      <w:tblPr>
        <w:tblStyle w:val="Listavistosa-nfasis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66"/>
        <w:gridCol w:w="6556"/>
      </w:tblGrid>
      <w:tr w:rsidR="00E1774B" w:rsidRPr="001D70C2" w:rsidTr="00E1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92D050"/>
            <w:vAlign w:val="center"/>
          </w:tcPr>
          <w:p w:rsidR="00E1774B" w:rsidRPr="009D3D28" w:rsidRDefault="00E1774B" w:rsidP="00DF004F">
            <w:pPr>
              <w:jc w:val="center"/>
              <w:rPr>
                <w:rFonts w:ascii="Trebuchet MS" w:hAnsi="Trebuchet MS"/>
              </w:rPr>
            </w:pPr>
            <w:r w:rsidRPr="009D3D28">
              <w:rPr>
                <w:rFonts w:ascii="Trebuchet MS" w:hAnsi="Trebuchet MS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bottom w:val="none" w:sz="0" w:space="0" w:color="auto"/>
            </w:tcBorders>
            <w:shd w:val="clear" w:color="auto" w:fill="9CC2E5" w:themeFill="accent5" w:themeFillTint="99"/>
            <w:vAlign w:val="center"/>
          </w:tcPr>
          <w:p w:rsidR="00E1774B" w:rsidRPr="009D3D28" w:rsidRDefault="00E1774B" w:rsidP="00DF004F">
            <w:pPr>
              <w:jc w:val="center"/>
              <w:rPr>
                <w:rFonts w:ascii="Trebuchet MS" w:hAnsi="Trebuchet MS"/>
              </w:rPr>
            </w:pPr>
            <w:r w:rsidRPr="009D3D28">
              <w:rPr>
                <w:rFonts w:ascii="Trebuchet MS" w:hAnsi="Trebuchet MS"/>
              </w:rPr>
              <w:t>FECHAS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92D050"/>
            <w:vAlign w:val="center"/>
          </w:tcPr>
          <w:p w:rsidR="00E1774B" w:rsidRPr="00106BCF" w:rsidRDefault="00E1774B" w:rsidP="00DF004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06BC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PROCESO INTERNO </w:t>
            </w:r>
          </w:p>
        </w:tc>
      </w:tr>
      <w:tr w:rsidR="00E1774B" w:rsidRPr="001D70C2" w:rsidTr="00E1774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B111E9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111E9">
              <w:rPr>
                <w:rFonts w:ascii="Trebuchet MS" w:hAnsi="Trebuchet MS"/>
                <w:color w:val="auto"/>
                <w:sz w:val="20"/>
                <w:szCs w:val="20"/>
              </w:rPr>
              <w:t xml:space="preserve">Recepción de solicitudes de Ajuste y Nuevos CA </w:t>
            </w:r>
            <w:r w:rsidRPr="00B111E9">
              <w:rPr>
                <w:rFonts w:ascii="Trebuchet MS" w:hAnsi="Trebuchet MS"/>
                <w:color w:val="auto"/>
                <w:sz w:val="20"/>
                <w:szCs w:val="20"/>
                <w:u w:val="single"/>
              </w:rPr>
              <w:t>en Secretaría Académica de División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2</w:t>
            </w:r>
            <w:r w:rsidR="00775B8B">
              <w:rPr>
                <w:rFonts w:ascii="Trebuchet MS" w:hAnsi="Trebuchet MS"/>
                <w:color w:val="auto"/>
              </w:rPr>
              <w:t>1</w:t>
            </w:r>
            <w:r w:rsidRPr="00E1774B">
              <w:rPr>
                <w:rFonts w:ascii="Trebuchet MS" w:hAnsi="Trebuchet MS"/>
                <w:color w:val="auto"/>
              </w:rPr>
              <w:t xml:space="preserve"> al 2</w:t>
            </w:r>
            <w:r w:rsidR="00775B8B">
              <w:rPr>
                <w:rFonts w:ascii="Trebuchet MS" w:hAnsi="Trebuchet MS"/>
                <w:color w:val="auto"/>
              </w:rPr>
              <w:t>5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 w:rsidR="00775B8B">
              <w:rPr>
                <w:rFonts w:ascii="Trebuchet MS" w:hAnsi="Trebuchet MS"/>
                <w:color w:val="auto"/>
              </w:rPr>
              <w:t>m</w:t>
            </w:r>
            <w:r w:rsidRPr="00E1774B">
              <w:rPr>
                <w:rFonts w:ascii="Trebuchet MS" w:hAnsi="Trebuchet MS"/>
                <w:color w:val="auto"/>
              </w:rPr>
              <w:t>ayo de 201</w:t>
            </w:r>
            <w:r w:rsidR="00775B8B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B111E9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B111E9">
              <w:rPr>
                <w:rFonts w:ascii="Trebuchet MS" w:hAnsi="Trebuchet MS"/>
                <w:color w:val="auto"/>
                <w:sz w:val="20"/>
                <w:szCs w:val="20"/>
              </w:rPr>
              <w:t xml:space="preserve">Sesiones de los Consejos Divisionales, emisión y entrega de Actas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775B8B" w:rsidP="00DF004F">
            <w:pPr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28</w:t>
            </w:r>
            <w:r w:rsidR="00E1774B"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m</w:t>
            </w:r>
            <w:r w:rsidR="00E1774B" w:rsidRPr="00E1774B">
              <w:rPr>
                <w:rFonts w:ascii="Trebuchet MS" w:hAnsi="Trebuchet MS"/>
                <w:color w:val="auto"/>
              </w:rPr>
              <w:t>ayo al 0</w:t>
            </w:r>
            <w:r w:rsidR="00313D4C">
              <w:rPr>
                <w:rFonts w:ascii="Trebuchet MS" w:hAnsi="Trebuchet MS"/>
                <w:color w:val="auto"/>
              </w:rPr>
              <w:t>6</w:t>
            </w:r>
            <w:r w:rsidR="00E1774B" w:rsidRPr="00E1774B">
              <w:rPr>
                <w:rFonts w:ascii="Trebuchet MS" w:hAnsi="Trebuchet MS"/>
                <w:color w:val="auto"/>
              </w:rPr>
              <w:t xml:space="preserve"> de </w:t>
            </w:r>
            <w:r>
              <w:rPr>
                <w:rFonts w:ascii="Trebuchet MS" w:hAnsi="Trebuchet MS"/>
                <w:color w:val="auto"/>
              </w:rPr>
              <w:t>j</w:t>
            </w:r>
            <w:r w:rsidR="00E1774B" w:rsidRPr="00E1774B">
              <w:rPr>
                <w:rFonts w:ascii="Trebuchet MS" w:hAnsi="Trebuchet MS"/>
                <w:color w:val="auto"/>
              </w:rPr>
              <w:t>unio de 201</w:t>
            </w:r>
            <w:r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 xml:space="preserve">Entrega de Carpeta de Evidencias de CA /registrados y nuevos para evaluación Interna por los responsables de CA a su Coordinador de Campus* </w:t>
            </w:r>
            <w:r w:rsidR="00B111E9">
              <w:rPr>
                <w:rFonts w:ascii="Trebuchet MS" w:hAnsi="Trebuchet MS"/>
                <w:color w:val="auto"/>
                <w:sz w:val="20"/>
                <w:szCs w:val="20"/>
              </w:rPr>
              <w:t xml:space="preserve">(con excepción de los CAC a evaluarse)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Del 1</w:t>
            </w:r>
            <w:r w:rsidR="00775B8B">
              <w:rPr>
                <w:rFonts w:ascii="Trebuchet MS" w:hAnsi="Trebuchet MS"/>
                <w:color w:val="auto"/>
              </w:rPr>
              <w:t>1</w:t>
            </w:r>
            <w:r w:rsidRPr="00E1774B">
              <w:rPr>
                <w:rFonts w:ascii="Trebuchet MS" w:hAnsi="Trebuchet MS"/>
                <w:color w:val="auto"/>
              </w:rPr>
              <w:t xml:space="preserve"> al 1</w:t>
            </w:r>
            <w:r w:rsidR="00313D4C">
              <w:rPr>
                <w:rFonts w:ascii="Trebuchet MS" w:hAnsi="Trebuchet MS"/>
                <w:color w:val="auto"/>
              </w:rPr>
              <w:t>4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 w:rsidR="00775B8B">
              <w:rPr>
                <w:rFonts w:ascii="Trebuchet MS" w:hAnsi="Trebuchet MS"/>
                <w:color w:val="auto"/>
              </w:rPr>
              <w:t>j</w:t>
            </w:r>
            <w:r w:rsidRPr="00E1774B">
              <w:rPr>
                <w:rFonts w:ascii="Trebuchet MS" w:hAnsi="Trebuchet MS"/>
                <w:color w:val="auto"/>
              </w:rPr>
              <w:t>unio de 201</w:t>
            </w:r>
            <w:r w:rsidR="00775B8B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Entrega de Carpeta de Evidencias de CA /registrados y nuevos para evaluación Interna por los Coordinadores de Campus en la DAIP*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313D4C" w:rsidP="00DF004F">
            <w:pPr>
              <w:jc w:val="center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15, </w:t>
            </w:r>
            <w:r w:rsidR="00E1774B" w:rsidRPr="00E1774B">
              <w:rPr>
                <w:rFonts w:ascii="Trebuchet MS" w:hAnsi="Trebuchet MS"/>
                <w:color w:val="auto"/>
              </w:rPr>
              <w:t>1</w:t>
            </w:r>
            <w:r w:rsidR="00775B8B">
              <w:rPr>
                <w:rFonts w:ascii="Trebuchet MS" w:hAnsi="Trebuchet MS"/>
                <w:color w:val="auto"/>
              </w:rPr>
              <w:t>8</w:t>
            </w:r>
            <w:r w:rsidR="00E1774B" w:rsidRPr="00E1774B">
              <w:rPr>
                <w:rFonts w:ascii="Trebuchet MS" w:hAnsi="Trebuchet MS"/>
                <w:color w:val="auto"/>
              </w:rPr>
              <w:t xml:space="preserve"> y 19 de </w:t>
            </w:r>
            <w:r w:rsidR="00775B8B" w:rsidRPr="00E1774B">
              <w:rPr>
                <w:rFonts w:ascii="Trebuchet MS" w:hAnsi="Trebuchet MS"/>
                <w:color w:val="auto"/>
              </w:rPr>
              <w:t>junio</w:t>
            </w:r>
            <w:r w:rsidR="00E1774B" w:rsidRPr="00E1774B">
              <w:rPr>
                <w:rFonts w:ascii="Trebuchet MS" w:hAnsi="Trebuchet MS"/>
                <w:color w:val="auto"/>
              </w:rPr>
              <w:t xml:space="preserve"> de 201</w:t>
            </w:r>
            <w:r w:rsidR="00775B8B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Sesiones del Comité Institucional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Del 2</w:t>
            </w:r>
            <w:r w:rsidR="00775B8B">
              <w:rPr>
                <w:rFonts w:ascii="Trebuchet MS" w:hAnsi="Trebuchet MS"/>
                <w:color w:val="auto"/>
              </w:rPr>
              <w:t>5</w:t>
            </w:r>
            <w:r w:rsidRPr="00E1774B">
              <w:rPr>
                <w:rFonts w:ascii="Trebuchet MS" w:hAnsi="Trebuchet MS"/>
                <w:color w:val="auto"/>
              </w:rPr>
              <w:t xml:space="preserve"> al </w:t>
            </w:r>
            <w:r w:rsidR="00775B8B">
              <w:rPr>
                <w:rFonts w:ascii="Trebuchet MS" w:hAnsi="Trebuchet MS"/>
                <w:color w:val="auto"/>
              </w:rPr>
              <w:t>29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 w:rsidR="00775B8B" w:rsidRPr="00E1774B">
              <w:rPr>
                <w:rFonts w:ascii="Trebuchet MS" w:hAnsi="Trebuchet MS"/>
                <w:color w:val="auto"/>
              </w:rPr>
              <w:t>junio</w:t>
            </w:r>
            <w:r w:rsidRPr="00E1774B">
              <w:rPr>
                <w:rFonts w:ascii="Trebuchet MS" w:hAnsi="Trebuchet MS"/>
                <w:color w:val="auto"/>
              </w:rPr>
              <w:t xml:space="preserve"> de 201</w:t>
            </w:r>
            <w:r w:rsidR="00775B8B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Recomendaciones del Comité Institucional y retroalimentación a solicitudes de Ajustes de CA</w:t>
            </w:r>
          </w:p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Evaluación de CA registrados</w:t>
            </w:r>
          </w:p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E1774B">
              <w:rPr>
                <w:rFonts w:ascii="Trebuchet MS" w:hAnsi="Trebuchet MS"/>
                <w:color w:val="auto"/>
                <w:sz w:val="20"/>
                <w:szCs w:val="20"/>
              </w:rPr>
              <w:t>Evaluación de registro de Nuevos 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DEEAF6" w:themeFill="accent5" w:themeFillTint="33"/>
            <w:vAlign w:val="center"/>
          </w:tcPr>
          <w:p w:rsidR="00E1774B" w:rsidRPr="00E1774B" w:rsidRDefault="00E1774B" w:rsidP="00DF004F">
            <w:pPr>
              <w:jc w:val="center"/>
              <w:rPr>
                <w:rFonts w:ascii="Trebuchet MS" w:hAnsi="Trebuchet MS"/>
                <w:color w:val="auto"/>
              </w:rPr>
            </w:pPr>
            <w:r w:rsidRPr="00E1774B">
              <w:rPr>
                <w:rFonts w:ascii="Trebuchet MS" w:hAnsi="Trebuchet MS"/>
                <w:color w:val="auto"/>
              </w:rPr>
              <w:t>0</w:t>
            </w:r>
            <w:r w:rsidR="00775B8B">
              <w:rPr>
                <w:rFonts w:ascii="Trebuchet MS" w:hAnsi="Trebuchet MS"/>
                <w:color w:val="auto"/>
              </w:rPr>
              <w:t>9</w:t>
            </w:r>
            <w:r w:rsidRPr="00E1774B">
              <w:rPr>
                <w:rFonts w:ascii="Trebuchet MS" w:hAnsi="Trebuchet MS"/>
                <w:color w:val="auto"/>
              </w:rPr>
              <w:t xml:space="preserve"> de </w:t>
            </w:r>
            <w:r w:rsidR="00775B8B">
              <w:rPr>
                <w:rFonts w:ascii="Trebuchet MS" w:hAnsi="Trebuchet MS"/>
                <w:color w:val="auto"/>
              </w:rPr>
              <w:t>j</w:t>
            </w:r>
            <w:r w:rsidRPr="00E1774B">
              <w:rPr>
                <w:rFonts w:ascii="Trebuchet MS" w:hAnsi="Trebuchet MS"/>
                <w:color w:val="auto"/>
              </w:rPr>
              <w:t>ulio de 201</w:t>
            </w:r>
            <w:r w:rsidR="00775B8B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9CC2E5" w:themeFill="accent5" w:themeFillTint="99"/>
            <w:vAlign w:val="center"/>
          </w:tcPr>
          <w:p w:rsidR="00E1774B" w:rsidRPr="0041180E" w:rsidRDefault="00E1774B" w:rsidP="00DF004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1180E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PROCESO ANTE SEP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E1774B" w:rsidRPr="00775B8B" w:rsidRDefault="00E1774B" w:rsidP="00DF00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B8B">
              <w:rPr>
                <w:rFonts w:ascii="Trebuchet MS" w:hAnsi="Trebuchet MS"/>
                <w:sz w:val="20"/>
                <w:szCs w:val="20"/>
              </w:rPr>
              <w:t>Entrega de Solicitudes de AJUSTES por parte de los responsables de CA con sus Coordinadores de Campus*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vAlign w:val="center"/>
          </w:tcPr>
          <w:p w:rsidR="00E1774B" w:rsidRPr="00775B8B" w:rsidRDefault="00E1774B" w:rsidP="00DF004F">
            <w:pPr>
              <w:jc w:val="center"/>
              <w:rPr>
                <w:rFonts w:ascii="Trebuchet MS" w:hAnsi="Trebuchet MS"/>
              </w:rPr>
            </w:pPr>
            <w:r w:rsidRPr="00775B8B">
              <w:rPr>
                <w:rFonts w:ascii="Trebuchet MS" w:hAnsi="Trebuchet MS"/>
              </w:rPr>
              <w:t>Del 1</w:t>
            </w:r>
            <w:r w:rsidR="00775B8B" w:rsidRPr="00775B8B">
              <w:rPr>
                <w:rFonts w:ascii="Trebuchet MS" w:hAnsi="Trebuchet MS"/>
              </w:rPr>
              <w:t>8</w:t>
            </w:r>
            <w:r w:rsidRPr="00775B8B">
              <w:rPr>
                <w:rFonts w:ascii="Trebuchet MS" w:hAnsi="Trebuchet MS"/>
              </w:rPr>
              <w:t xml:space="preserve"> al 2</w:t>
            </w:r>
            <w:r w:rsidR="00775B8B" w:rsidRPr="00775B8B">
              <w:rPr>
                <w:rFonts w:ascii="Trebuchet MS" w:hAnsi="Trebuchet MS"/>
              </w:rPr>
              <w:t>2</w:t>
            </w:r>
            <w:r w:rsidRPr="00775B8B">
              <w:rPr>
                <w:rFonts w:ascii="Trebuchet MS" w:hAnsi="Trebuchet MS"/>
              </w:rPr>
              <w:t xml:space="preserve"> de junio de 201</w:t>
            </w:r>
            <w:r w:rsidR="00775B8B" w:rsidRPr="00775B8B">
              <w:rPr>
                <w:rFonts w:ascii="Trebuchet MS" w:hAnsi="Trebuchet MS"/>
              </w:rPr>
              <w:t>8</w:t>
            </w:r>
          </w:p>
        </w:tc>
      </w:tr>
      <w:tr w:rsidR="00E1774B" w:rsidRPr="001D70C2" w:rsidTr="00E1774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2EFD9" w:themeFill="accent6" w:themeFillTint="33"/>
            <w:vAlign w:val="center"/>
          </w:tcPr>
          <w:p w:rsidR="00E1774B" w:rsidRPr="00775B8B" w:rsidRDefault="00E1774B" w:rsidP="00DF00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B8B">
              <w:rPr>
                <w:rFonts w:ascii="Trebuchet MS" w:hAnsi="Trebuchet MS"/>
                <w:sz w:val="20"/>
                <w:szCs w:val="20"/>
              </w:rPr>
              <w:lastRenderedPageBreak/>
              <w:t xml:space="preserve">Entrega del </w:t>
            </w:r>
            <w:r w:rsidRPr="00775B8B">
              <w:rPr>
                <w:rFonts w:ascii="Trebuchet MS" w:hAnsi="Trebuchet MS"/>
                <w:i/>
                <w:sz w:val="20"/>
                <w:szCs w:val="20"/>
              </w:rPr>
              <w:t>formato de Cambios (ajustes) a CA Reconocidos</w:t>
            </w:r>
            <w:r w:rsidRPr="00775B8B">
              <w:rPr>
                <w:rFonts w:ascii="Trebuchet MS" w:hAnsi="Trebuchet MS"/>
                <w:sz w:val="20"/>
                <w:szCs w:val="20"/>
              </w:rPr>
              <w:t xml:space="preserve"> por los Coordinadores de Campus en la DAIP (electrónico)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2EFD9" w:themeFill="accent6" w:themeFillTint="33"/>
            <w:vAlign w:val="center"/>
          </w:tcPr>
          <w:p w:rsidR="00E1774B" w:rsidRPr="00775B8B" w:rsidRDefault="006F2C09" w:rsidP="00DF004F">
            <w:pPr>
              <w:jc w:val="center"/>
              <w:rPr>
                <w:rFonts w:ascii="Trebuchet MS" w:hAnsi="Trebuchet MS"/>
              </w:rPr>
            </w:pPr>
            <w:r w:rsidRPr="00775B8B">
              <w:rPr>
                <w:rFonts w:ascii="Trebuchet MS" w:hAnsi="Trebuchet MS"/>
              </w:rPr>
              <w:t>06</w:t>
            </w:r>
            <w:r w:rsidR="00E1774B" w:rsidRPr="00775B8B">
              <w:rPr>
                <w:rFonts w:ascii="Trebuchet MS" w:hAnsi="Trebuchet MS"/>
              </w:rPr>
              <w:t xml:space="preserve"> de </w:t>
            </w:r>
            <w:r w:rsidR="00B111E9">
              <w:rPr>
                <w:rFonts w:ascii="Trebuchet MS" w:hAnsi="Trebuchet MS"/>
              </w:rPr>
              <w:t>j</w:t>
            </w:r>
            <w:r w:rsidR="00E1774B" w:rsidRPr="00775B8B">
              <w:rPr>
                <w:rFonts w:ascii="Trebuchet MS" w:hAnsi="Trebuchet MS"/>
              </w:rPr>
              <w:t>ulio de 201</w:t>
            </w:r>
            <w:r w:rsidRPr="00775B8B">
              <w:rPr>
                <w:rFonts w:ascii="Trebuchet MS" w:hAnsi="Trebuchet MS"/>
              </w:rPr>
              <w:t>8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E1774B" w:rsidRPr="00775B8B" w:rsidRDefault="00E1774B" w:rsidP="00DF00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B8B">
              <w:rPr>
                <w:rFonts w:ascii="Trebuchet MS" w:hAnsi="Trebuchet MS"/>
                <w:sz w:val="20"/>
                <w:szCs w:val="20"/>
              </w:rPr>
              <w:t>Apertura del Sistema en línea del PRODEP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vAlign w:val="center"/>
          </w:tcPr>
          <w:p w:rsidR="00E1774B" w:rsidRPr="00775B8B" w:rsidRDefault="00E1774B" w:rsidP="00DF004F">
            <w:pPr>
              <w:jc w:val="center"/>
              <w:rPr>
                <w:rFonts w:ascii="Trebuchet MS" w:hAnsi="Trebuchet MS"/>
              </w:rPr>
            </w:pPr>
            <w:r w:rsidRPr="00775B8B">
              <w:rPr>
                <w:rFonts w:ascii="Trebuchet MS" w:hAnsi="Trebuchet MS"/>
              </w:rPr>
              <w:t xml:space="preserve">17 de </w:t>
            </w:r>
            <w:r w:rsidR="00B111E9">
              <w:rPr>
                <w:rFonts w:ascii="Trebuchet MS" w:hAnsi="Trebuchet MS"/>
              </w:rPr>
              <w:t>j</w:t>
            </w:r>
            <w:r w:rsidRPr="00775B8B">
              <w:rPr>
                <w:rFonts w:ascii="Trebuchet MS" w:hAnsi="Trebuchet MS"/>
              </w:rPr>
              <w:t>ulio de 201</w:t>
            </w:r>
            <w:r w:rsidR="00775B8B" w:rsidRPr="00775B8B">
              <w:rPr>
                <w:rFonts w:ascii="Trebuchet MS" w:hAnsi="Trebuchet MS"/>
              </w:rPr>
              <w:t>8</w:t>
            </w:r>
          </w:p>
        </w:tc>
      </w:tr>
      <w:tr w:rsidR="00E1774B" w:rsidRPr="001D70C2" w:rsidTr="00E17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2EFD9" w:themeFill="accent6" w:themeFillTint="33"/>
            <w:vAlign w:val="center"/>
          </w:tcPr>
          <w:p w:rsidR="00E1774B" w:rsidRPr="00775B8B" w:rsidRDefault="00775B8B" w:rsidP="00DF00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18E2">
              <w:rPr>
                <w:rFonts w:ascii="Trebuchet MS" w:hAnsi="Trebuchet MS"/>
                <w:i/>
                <w:color w:val="C00000"/>
                <w:sz w:val="20"/>
                <w:szCs w:val="20"/>
              </w:rPr>
              <w:t>Con base en resultados de la Evaluación Interna</w:t>
            </w:r>
            <w:r w:rsidRPr="00775B8B">
              <w:rPr>
                <w:rFonts w:ascii="Trebuchet MS" w:hAnsi="Trebuchet MS"/>
                <w:sz w:val="20"/>
                <w:szCs w:val="20"/>
              </w:rPr>
              <w:t xml:space="preserve"> e</w:t>
            </w:r>
            <w:r w:rsidR="00E1774B" w:rsidRPr="00775B8B">
              <w:rPr>
                <w:rFonts w:ascii="Trebuchet MS" w:hAnsi="Trebuchet MS"/>
                <w:sz w:val="20"/>
                <w:szCs w:val="20"/>
              </w:rPr>
              <w:t xml:space="preserve">ntrega de Solicitudes de Registro de Nuevos CA y de Evaluaciones de CA registrados </w:t>
            </w:r>
            <w:r w:rsidR="00E1774B" w:rsidRPr="00B111E9">
              <w:rPr>
                <w:rFonts w:ascii="Trebuchet MS" w:hAnsi="Trebuchet MS"/>
                <w:sz w:val="20"/>
                <w:szCs w:val="20"/>
                <w:u w:val="single"/>
              </w:rPr>
              <w:t>por los responsables de CA a sus Coordinadores de Campus*</w:t>
            </w:r>
            <w:r w:rsidR="00E1774B" w:rsidRPr="00775B8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2EFD9" w:themeFill="accent6" w:themeFillTint="33"/>
            <w:vAlign w:val="center"/>
          </w:tcPr>
          <w:p w:rsidR="00E1774B" w:rsidRPr="00B111E9" w:rsidRDefault="00E1774B" w:rsidP="00DF004F">
            <w:pPr>
              <w:jc w:val="center"/>
              <w:rPr>
                <w:rFonts w:ascii="Trebuchet MS" w:hAnsi="Trebuchet MS"/>
              </w:rPr>
            </w:pPr>
            <w:r w:rsidRPr="00B111E9">
              <w:rPr>
                <w:rFonts w:ascii="Trebuchet MS" w:hAnsi="Trebuchet MS"/>
              </w:rPr>
              <w:t xml:space="preserve">Del </w:t>
            </w:r>
            <w:r w:rsidR="00313D4C">
              <w:rPr>
                <w:rFonts w:ascii="Trebuchet MS" w:hAnsi="Trebuchet MS"/>
              </w:rPr>
              <w:t>30</w:t>
            </w:r>
            <w:r w:rsidRPr="00B111E9">
              <w:rPr>
                <w:rFonts w:ascii="Trebuchet MS" w:hAnsi="Trebuchet MS"/>
              </w:rPr>
              <w:t xml:space="preserve"> de </w:t>
            </w:r>
            <w:r w:rsidR="007C18E2">
              <w:rPr>
                <w:rFonts w:ascii="Trebuchet MS" w:hAnsi="Trebuchet MS"/>
              </w:rPr>
              <w:t>j</w:t>
            </w:r>
            <w:r w:rsidRPr="00B111E9">
              <w:rPr>
                <w:rFonts w:ascii="Trebuchet MS" w:hAnsi="Trebuchet MS"/>
              </w:rPr>
              <w:t>ulio al 2</w:t>
            </w:r>
            <w:r w:rsidR="00B111E9" w:rsidRPr="00B111E9">
              <w:rPr>
                <w:rFonts w:ascii="Trebuchet MS" w:hAnsi="Trebuchet MS"/>
              </w:rPr>
              <w:t>0</w:t>
            </w:r>
            <w:r w:rsidRPr="00B111E9">
              <w:rPr>
                <w:rFonts w:ascii="Trebuchet MS" w:hAnsi="Trebuchet MS"/>
              </w:rPr>
              <w:t xml:space="preserve"> de </w:t>
            </w:r>
            <w:r w:rsidR="00B111E9" w:rsidRPr="00B111E9">
              <w:rPr>
                <w:rFonts w:ascii="Trebuchet MS" w:hAnsi="Trebuchet MS"/>
              </w:rPr>
              <w:t>agosto</w:t>
            </w:r>
            <w:r w:rsidRPr="00B111E9">
              <w:rPr>
                <w:rFonts w:ascii="Trebuchet MS" w:hAnsi="Trebuchet MS"/>
              </w:rPr>
              <w:t xml:space="preserve"> de 201</w:t>
            </w:r>
            <w:r w:rsidR="00B111E9" w:rsidRPr="00B111E9">
              <w:rPr>
                <w:rFonts w:ascii="Trebuchet MS" w:hAnsi="Trebuchet MS"/>
              </w:rPr>
              <w:t>8</w:t>
            </w:r>
          </w:p>
        </w:tc>
      </w:tr>
      <w:tr w:rsidR="00E1774B" w:rsidRPr="001D70C2" w:rsidTr="00B11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B111E9" w:rsidRPr="007C18E2" w:rsidRDefault="00B111E9" w:rsidP="00DF004F">
            <w:pPr>
              <w:jc w:val="center"/>
              <w:rPr>
                <w:rFonts w:ascii="Trebuchet MS" w:hAnsi="Trebuchet MS"/>
                <w:b w:val="0"/>
                <w:bCs w:val="0"/>
                <w:i/>
                <w:color w:val="C00000"/>
                <w:sz w:val="20"/>
                <w:szCs w:val="20"/>
              </w:rPr>
            </w:pPr>
            <w:r w:rsidRPr="007C18E2">
              <w:rPr>
                <w:rFonts w:ascii="Trebuchet MS" w:hAnsi="Trebuchet MS"/>
                <w:i/>
                <w:color w:val="C00000"/>
                <w:sz w:val="20"/>
                <w:szCs w:val="20"/>
              </w:rPr>
              <w:t>Con base en Resultados de la Evaluación Interna:</w:t>
            </w:r>
          </w:p>
          <w:p w:rsidR="00B111E9" w:rsidRPr="00B111E9" w:rsidRDefault="007C18E2" w:rsidP="00B111E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111E9">
              <w:rPr>
                <w:rFonts w:ascii="Trebuchet MS" w:hAnsi="Trebuchet MS"/>
                <w:sz w:val="20"/>
                <w:szCs w:val="20"/>
                <w:u w:val="single"/>
              </w:rPr>
              <w:t>Pre-registro</w:t>
            </w:r>
            <w:r w:rsidR="00E1774B" w:rsidRPr="00B111E9">
              <w:rPr>
                <w:rFonts w:ascii="Trebuchet MS" w:hAnsi="Trebuchet MS"/>
                <w:sz w:val="20"/>
                <w:szCs w:val="20"/>
                <w:u w:val="single"/>
              </w:rPr>
              <w:t xml:space="preserve"> de Nuevos CA*</w:t>
            </w:r>
            <w:r w:rsidR="00E1774B" w:rsidRPr="00B111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111E9" w:rsidRPr="00B111E9" w:rsidRDefault="00E1774B" w:rsidP="00B111E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111E9">
              <w:rPr>
                <w:rFonts w:ascii="Trebuchet MS" w:hAnsi="Trebuchet MS"/>
                <w:sz w:val="20"/>
                <w:szCs w:val="20"/>
              </w:rPr>
              <w:t xml:space="preserve">Actualización y Registro de CV Individual (PTC) </w:t>
            </w:r>
          </w:p>
          <w:p w:rsidR="00E1774B" w:rsidRPr="00B111E9" w:rsidRDefault="007C18E2" w:rsidP="00B111E9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Depuración de C</w:t>
            </w:r>
            <w:r w:rsidR="00E1774B" w:rsidRPr="00B111E9">
              <w:rPr>
                <w:rFonts w:ascii="Trebuchet MS" w:hAnsi="Trebuchet MS"/>
                <w:sz w:val="20"/>
                <w:szCs w:val="20"/>
              </w:rPr>
              <w:t xml:space="preserve">V Colectivo </w:t>
            </w:r>
            <w:r w:rsidR="00B111E9">
              <w:rPr>
                <w:rFonts w:ascii="Trebuchet MS" w:hAnsi="Trebuchet MS"/>
                <w:sz w:val="20"/>
                <w:szCs w:val="20"/>
              </w:rPr>
              <w:t>(</w:t>
            </w:r>
            <w:r w:rsidR="00E1774B" w:rsidRPr="00B111E9">
              <w:rPr>
                <w:rFonts w:ascii="Trebuchet MS" w:hAnsi="Trebuchet MS"/>
                <w:sz w:val="20"/>
                <w:szCs w:val="20"/>
              </w:rPr>
              <w:t>Respons</w:t>
            </w:r>
            <w:bookmarkStart w:id="0" w:name="_GoBack"/>
            <w:bookmarkEnd w:id="0"/>
            <w:r w:rsidR="00E1774B" w:rsidRPr="00B111E9">
              <w:rPr>
                <w:rFonts w:ascii="Trebuchet MS" w:hAnsi="Trebuchet MS"/>
                <w:sz w:val="20"/>
                <w:szCs w:val="20"/>
              </w:rPr>
              <w:t>ables de 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vAlign w:val="center"/>
          </w:tcPr>
          <w:p w:rsidR="00E1774B" w:rsidRPr="00B111E9" w:rsidRDefault="00E1774B" w:rsidP="00DF004F">
            <w:pPr>
              <w:jc w:val="center"/>
              <w:rPr>
                <w:rFonts w:ascii="Trebuchet MS" w:hAnsi="Trebuchet MS"/>
              </w:rPr>
            </w:pPr>
            <w:r w:rsidRPr="00B111E9">
              <w:rPr>
                <w:rFonts w:ascii="Trebuchet MS" w:hAnsi="Trebuchet MS"/>
                <w:color w:val="auto"/>
              </w:rPr>
              <w:t xml:space="preserve">Del 17 de </w:t>
            </w:r>
            <w:r w:rsidR="007C18E2">
              <w:rPr>
                <w:rFonts w:ascii="Trebuchet MS" w:hAnsi="Trebuchet MS"/>
                <w:color w:val="auto"/>
              </w:rPr>
              <w:t>j</w:t>
            </w:r>
            <w:r w:rsidRPr="00B111E9">
              <w:rPr>
                <w:rFonts w:ascii="Trebuchet MS" w:hAnsi="Trebuchet MS"/>
                <w:color w:val="auto"/>
              </w:rPr>
              <w:t xml:space="preserve">ulio al </w:t>
            </w:r>
            <w:r w:rsidR="00B111E9" w:rsidRPr="00B111E9">
              <w:rPr>
                <w:rFonts w:ascii="Trebuchet MS" w:hAnsi="Trebuchet MS"/>
                <w:color w:val="auto"/>
              </w:rPr>
              <w:t>14</w:t>
            </w:r>
            <w:r w:rsidRPr="00B111E9">
              <w:rPr>
                <w:rFonts w:ascii="Trebuchet MS" w:hAnsi="Trebuchet MS"/>
                <w:color w:val="auto"/>
              </w:rPr>
              <w:t xml:space="preserve"> de </w:t>
            </w:r>
            <w:r w:rsidR="007C18E2">
              <w:rPr>
                <w:rFonts w:ascii="Trebuchet MS" w:hAnsi="Trebuchet MS"/>
                <w:color w:val="auto"/>
              </w:rPr>
              <w:t>s</w:t>
            </w:r>
            <w:r w:rsidRPr="00B111E9">
              <w:rPr>
                <w:rFonts w:ascii="Trebuchet MS" w:hAnsi="Trebuchet MS"/>
                <w:color w:val="auto"/>
              </w:rPr>
              <w:t>eptiembre de 201</w:t>
            </w:r>
            <w:r w:rsidR="00B111E9" w:rsidRPr="00B111E9">
              <w:rPr>
                <w:rFonts w:ascii="Trebuchet MS" w:hAnsi="Trebuchet MS"/>
                <w:color w:val="auto"/>
              </w:rPr>
              <w:t>8</w:t>
            </w:r>
          </w:p>
        </w:tc>
      </w:tr>
      <w:tr w:rsidR="00E1774B" w:rsidRPr="001D70C2" w:rsidTr="00E1774B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 w:val="restart"/>
            <w:shd w:val="clear" w:color="auto" w:fill="92D050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C18E2">
              <w:rPr>
                <w:rFonts w:ascii="Trebuchet MS" w:hAnsi="Trebuchet MS"/>
                <w:sz w:val="20"/>
                <w:szCs w:val="20"/>
              </w:rPr>
              <w:t>Visitas a los Campus para Validación del Registro y revisión de información en el módulo REGCA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9CC2E5" w:themeFill="accent5" w:themeFillTint="99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</w:rPr>
            </w:pPr>
            <w:r w:rsidRPr="007C18E2">
              <w:rPr>
                <w:rFonts w:ascii="Trebuchet MS" w:hAnsi="Trebuchet MS"/>
              </w:rPr>
              <w:t xml:space="preserve">Martes </w:t>
            </w:r>
            <w:r w:rsidR="007C18E2" w:rsidRPr="007C18E2">
              <w:rPr>
                <w:rFonts w:ascii="Trebuchet MS" w:hAnsi="Trebuchet MS"/>
              </w:rPr>
              <w:t>11</w:t>
            </w:r>
            <w:r w:rsidRPr="007C18E2">
              <w:rPr>
                <w:rFonts w:ascii="Trebuchet MS" w:hAnsi="Trebuchet MS"/>
              </w:rPr>
              <w:t xml:space="preserve"> de </w:t>
            </w:r>
            <w:r w:rsidR="007C18E2">
              <w:rPr>
                <w:rFonts w:ascii="Trebuchet MS" w:hAnsi="Trebuchet MS"/>
              </w:rPr>
              <w:t>s</w:t>
            </w:r>
            <w:r w:rsidRPr="007C18E2">
              <w:rPr>
                <w:rFonts w:ascii="Trebuchet MS" w:hAnsi="Trebuchet MS"/>
              </w:rPr>
              <w:t>eptiembre-201</w:t>
            </w:r>
            <w:r w:rsidR="007C18E2" w:rsidRPr="007C18E2">
              <w:rPr>
                <w:rFonts w:ascii="Trebuchet MS" w:hAnsi="Trebuchet MS"/>
              </w:rPr>
              <w:t>8</w:t>
            </w:r>
            <w:r w:rsidRPr="007C18E2">
              <w:rPr>
                <w:rFonts w:ascii="Trebuchet MS" w:hAnsi="Trebuchet MS"/>
              </w:rPr>
              <w:t xml:space="preserve"> Celaya Salvatierra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92D050"/>
            <w:vAlign w:val="center"/>
          </w:tcPr>
          <w:p w:rsidR="00E1774B" w:rsidRPr="001D70C2" w:rsidRDefault="00E1774B" w:rsidP="00DF004F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92D050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</w:rPr>
            </w:pPr>
            <w:r w:rsidRPr="007C18E2">
              <w:rPr>
                <w:rFonts w:ascii="Trebuchet MS" w:hAnsi="Trebuchet MS"/>
                <w:shd w:val="clear" w:color="auto" w:fill="92D050"/>
              </w:rPr>
              <w:t xml:space="preserve">Miércoles </w:t>
            </w:r>
            <w:r w:rsidR="007C18E2" w:rsidRPr="007C18E2">
              <w:rPr>
                <w:rFonts w:ascii="Trebuchet MS" w:hAnsi="Trebuchet MS"/>
                <w:shd w:val="clear" w:color="auto" w:fill="92D050"/>
              </w:rPr>
              <w:t>12</w:t>
            </w:r>
            <w:r w:rsidRPr="007C18E2">
              <w:rPr>
                <w:rFonts w:ascii="Trebuchet MS" w:hAnsi="Trebuchet MS"/>
              </w:rPr>
              <w:t xml:space="preserve"> de </w:t>
            </w:r>
            <w:r w:rsidR="007C18E2">
              <w:rPr>
                <w:rFonts w:ascii="Trebuchet MS" w:hAnsi="Trebuchet MS"/>
              </w:rPr>
              <w:t>s</w:t>
            </w:r>
            <w:r w:rsidRPr="007C18E2">
              <w:rPr>
                <w:rFonts w:ascii="Trebuchet MS" w:hAnsi="Trebuchet MS"/>
              </w:rPr>
              <w:t>eptiembre-201</w:t>
            </w:r>
            <w:r w:rsidR="007C18E2" w:rsidRPr="007C18E2">
              <w:rPr>
                <w:rFonts w:ascii="Trebuchet MS" w:hAnsi="Trebuchet MS"/>
              </w:rPr>
              <w:t>8</w:t>
            </w:r>
            <w:r w:rsidRPr="007C18E2">
              <w:rPr>
                <w:rFonts w:ascii="Trebuchet MS" w:hAnsi="Trebuchet MS"/>
              </w:rPr>
              <w:t xml:space="preserve"> Campus Guanajuato</w:t>
            </w:r>
          </w:p>
        </w:tc>
      </w:tr>
      <w:tr w:rsidR="00E1774B" w:rsidRPr="001D70C2" w:rsidTr="00E1774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92D050"/>
            <w:vAlign w:val="center"/>
          </w:tcPr>
          <w:p w:rsidR="00E1774B" w:rsidRPr="001D70C2" w:rsidRDefault="00E1774B" w:rsidP="00DF004F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9CC2E5" w:themeFill="accent5" w:themeFillTint="99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</w:rPr>
            </w:pPr>
            <w:r w:rsidRPr="007C18E2">
              <w:rPr>
                <w:rFonts w:ascii="Trebuchet MS" w:hAnsi="Trebuchet MS"/>
              </w:rPr>
              <w:t xml:space="preserve">Jueves </w:t>
            </w:r>
            <w:r w:rsidR="007C18E2" w:rsidRPr="007C18E2">
              <w:rPr>
                <w:rFonts w:ascii="Trebuchet MS" w:hAnsi="Trebuchet MS"/>
              </w:rPr>
              <w:t>13</w:t>
            </w:r>
            <w:r w:rsidRPr="007C18E2">
              <w:rPr>
                <w:rFonts w:ascii="Trebuchet MS" w:hAnsi="Trebuchet MS"/>
              </w:rPr>
              <w:t xml:space="preserve"> de </w:t>
            </w:r>
            <w:r w:rsidR="007C18E2">
              <w:rPr>
                <w:rFonts w:ascii="Trebuchet MS" w:hAnsi="Trebuchet MS"/>
              </w:rPr>
              <w:t>s</w:t>
            </w:r>
            <w:r w:rsidRPr="007C18E2">
              <w:rPr>
                <w:rFonts w:ascii="Trebuchet MS" w:hAnsi="Trebuchet MS"/>
              </w:rPr>
              <w:t>eptiembre-201</w:t>
            </w:r>
            <w:r w:rsidR="007C18E2" w:rsidRPr="007C18E2">
              <w:rPr>
                <w:rFonts w:ascii="Trebuchet MS" w:hAnsi="Trebuchet MS"/>
              </w:rPr>
              <w:t>8</w:t>
            </w:r>
            <w:r w:rsidRPr="007C18E2">
              <w:rPr>
                <w:rFonts w:ascii="Trebuchet MS" w:hAnsi="Trebuchet MS"/>
              </w:rPr>
              <w:t xml:space="preserve"> Campus Irapuato Salamanca (Salamanca) </w:t>
            </w:r>
          </w:p>
        </w:tc>
      </w:tr>
      <w:tr w:rsidR="00E1774B" w:rsidRPr="001D70C2" w:rsidTr="00E1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92D050"/>
            <w:vAlign w:val="center"/>
          </w:tcPr>
          <w:p w:rsidR="00E1774B" w:rsidRPr="001D70C2" w:rsidRDefault="00E1774B" w:rsidP="00DF004F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92D050"/>
            <w:vAlign w:val="center"/>
          </w:tcPr>
          <w:p w:rsidR="007C18E2" w:rsidRDefault="00E1774B" w:rsidP="00DF004F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 w:rsidRPr="007C18E2">
              <w:rPr>
                <w:rFonts w:ascii="Trebuchet MS" w:hAnsi="Trebuchet MS"/>
              </w:rPr>
              <w:t xml:space="preserve">Viernes </w:t>
            </w:r>
            <w:r w:rsidR="007C18E2" w:rsidRPr="007C18E2">
              <w:rPr>
                <w:rFonts w:ascii="Trebuchet MS" w:hAnsi="Trebuchet MS"/>
              </w:rPr>
              <w:t>14</w:t>
            </w:r>
            <w:r w:rsidRPr="007C18E2">
              <w:rPr>
                <w:rFonts w:ascii="Trebuchet MS" w:hAnsi="Trebuchet MS"/>
              </w:rPr>
              <w:t xml:space="preserve"> de </w:t>
            </w:r>
            <w:r w:rsidR="007C18E2">
              <w:rPr>
                <w:rFonts w:ascii="Trebuchet MS" w:hAnsi="Trebuchet MS"/>
              </w:rPr>
              <w:t>s</w:t>
            </w:r>
            <w:r w:rsidRPr="007C18E2">
              <w:rPr>
                <w:rFonts w:ascii="Trebuchet MS" w:hAnsi="Trebuchet MS"/>
              </w:rPr>
              <w:t>eptiembre-201</w:t>
            </w:r>
            <w:r w:rsidR="007C18E2" w:rsidRPr="007C18E2">
              <w:rPr>
                <w:rFonts w:ascii="Trebuchet MS" w:hAnsi="Trebuchet MS"/>
              </w:rPr>
              <w:t>8</w:t>
            </w:r>
            <w:r w:rsidRPr="007C18E2">
              <w:rPr>
                <w:rFonts w:ascii="Trebuchet MS" w:hAnsi="Trebuchet MS"/>
              </w:rPr>
              <w:t xml:space="preserve"> Campus León </w:t>
            </w:r>
          </w:p>
          <w:p w:rsidR="00E1774B" w:rsidRPr="007C18E2" w:rsidRDefault="00E1774B" w:rsidP="00DF004F">
            <w:pPr>
              <w:jc w:val="center"/>
              <w:rPr>
                <w:rFonts w:ascii="Trebuchet MS" w:hAnsi="Trebuchet MS"/>
              </w:rPr>
            </w:pPr>
            <w:r w:rsidRPr="007C18E2">
              <w:rPr>
                <w:rFonts w:ascii="Trebuchet MS" w:hAnsi="Trebuchet MS"/>
              </w:rPr>
              <w:t>(cierre visitas)</w:t>
            </w:r>
          </w:p>
        </w:tc>
      </w:tr>
      <w:tr w:rsidR="00E1774B" w:rsidRPr="001D70C2" w:rsidTr="00E177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tcBorders>
              <w:top w:val="none" w:sz="0" w:space="0" w:color="auto"/>
            </w:tcBorders>
            <w:shd w:val="clear" w:color="auto" w:fill="E2EFD9" w:themeFill="accent6" w:themeFillTint="33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7C18E2">
              <w:rPr>
                <w:rFonts w:ascii="Trebuchet MS" w:hAnsi="Trebuchet MS"/>
                <w:color w:val="002060"/>
                <w:sz w:val="20"/>
                <w:szCs w:val="20"/>
              </w:rPr>
              <w:t>Cierre del Proceso para PTCS y Cierre del Módulo REGCA RIPS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tcBorders>
              <w:top w:val="none" w:sz="0" w:space="0" w:color="auto"/>
            </w:tcBorders>
            <w:shd w:val="clear" w:color="auto" w:fill="E2EFD9" w:themeFill="accent6" w:themeFillTint="33"/>
            <w:vAlign w:val="center"/>
          </w:tcPr>
          <w:p w:rsidR="00E1774B" w:rsidRPr="007C18E2" w:rsidRDefault="00E1774B" w:rsidP="00DF004F">
            <w:pPr>
              <w:jc w:val="center"/>
              <w:rPr>
                <w:rFonts w:ascii="Trebuchet MS" w:hAnsi="Trebuchet MS"/>
                <w:color w:val="002060"/>
              </w:rPr>
            </w:pPr>
            <w:r w:rsidRPr="007C18E2">
              <w:rPr>
                <w:rFonts w:ascii="Trebuchet MS" w:hAnsi="Trebuchet MS"/>
                <w:color w:val="002060"/>
              </w:rPr>
              <w:t>1</w:t>
            </w:r>
            <w:r w:rsidR="007C18E2">
              <w:rPr>
                <w:rFonts w:ascii="Trebuchet MS" w:hAnsi="Trebuchet MS"/>
                <w:color w:val="002060"/>
              </w:rPr>
              <w:t>4</w:t>
            </w:r>
            <w:r w:rsidRPr="007C18E2">
              <w:rPr>
                <w:rFonts w:ascii="Trebuchet MS" w:hAnsi="Trebuchet MS"/>
                <w:color w:val="002060"/>
              </w:rPr>
              <w:t xml:space="preserve"> de </w:t>
            </w:r>
            <w:r w:rsidR="007C18E2">
              <w:rPr>
                <w:rFonts w:ascii="Trebuchet MS" w:hAnsi="Trebuchet MS"/>
                <w:color w:val="002060"/>
              </w:rPr>
              <w:t>s</w:t>
            </w:r>
            <w:r w:rsidRPr="007C18E2">
              <w:rPr>
                <w:rFonts w:ascii="Trebuchet MS" w:hAnsi="Trebuchet MS"/>
                <w:color w:val="002060"/>
              </w:rPr>
              <w:t>eptiembre de 201</w:t>
            </w:r>
            <w:r w:rsidR="007C18E2">
              <w:rPr>
                <w:rFonts w:ascii="Trebuchet MS" w:hAnsi="Trebuchet MS"/>
                <w:color w:val="002060"/>
              </w:rPr>
              <w:t>8</w:t>
            </w:r>
          </w:p>
        </w:tc>
      </w:tr>
    </w:tbl>
    <w:p w:rsidR="00E1774B" w:rsidRPr="00E87AB4" w:rsidRDefault="00E1774B" w:rsidP="00E1774B">
      <w:pPr>
        <w:ind w:left="360"/>
        <w:rPr>
          <w:sz w:val="16"/>
          <w:szCs w:val="16"/>
        </w:rPr>
      </w:pPr>
      <w:r w:rsidRPr="00880261">
        <w:rPr>
          <w:rFonts w:ascii="Trebuchet MS" w:hAnsi="Trebuchet MS"/>
          <w:b/>
        </w:rPr>
        <w:t>*</w:t>
      </w:r>
      <w:r w:rsidRPr="00880261">
        <w:rPr>
          <w:sz w:val="16"/>
          <w:szCs w:val="16"/>
        </w:rPr>
        <w:t xml:space="preserve">NOTA: </w:t>
      </w:r>
      <w:r>
        <w:rPr>
          <w:sz w:val="16"/>
          <w:szCs w:val="16"/>
        </w:rPr>
        <w:t xml:space="preserve">Para cualquier trámite en el presente proceso es necesario consultar el Manual para el Registro, Ajustes y Evaluación de CA. </w:t>
      </w:r>
      <w:r w:rsidRPr="00880261">
        <w:rPr>
          <w:sz w:val="16"/>
          <w:szCs w:val="16"/>
        </w:rPr>
        <w:t>El pre-registro de un nuevo CA debe hacerse primero y con tiempo, para luego poder realizar la actualización y registro del CV Individual y Colectivo dentro de las fechas señaladas</w:t>
      </w:r>
      <w:r w:rsidRPr="00E87AB4">
        <w:rPr>
          <w:sz w:val="16"/>
          <w:szCs w:val="16"/>
        </w:rPr>
        <w:t>. Las fechas señaladas con anterioridad podrían ser modificadas con base en el calendario oficial de SEP que emita en su momento para el presente proceso</w:t>
      </w:r>
    </w:p>
    <w:p w:rsidR="00E1774B" w:rsidRPr="006F2C09" w:rsidRDefault="00E1774B" w:rsidP="00E1774B">
      <w:pPr>
        <w:rPr>
          <w:lang w:val="es-ES"/>
        </w:rPr>
      </w:pPr>
    </w:p>
    <w:p w:rsidR="00E1774B" w:rsidRDefault="00E1774B" w:rsidP="00E1774B"/>
    <w:p w:rsidR="00E1774B" w:rsidRDefault="00E1774B" w:rsidP="00E1774B"/>
    <w:p w:rsidR="00E1774B" w:rsidRDefault="00E1774B" w:rsidP="00E1774B"/>
    <w:p w:rsidR="00E1774B" w:rsidRDefault="00E1774B" w:rsidP="00E1774B"/>
    <w:p w:rsidR="00DD6292" w:rsidRPr="00E1774B" w:rsidRDefault="00DD6292" w:rsidP="00E1774B"/>
    <w:sectPr w:rsidR="00DD6292" w:rsidRPr="00E1774B" w:rsidSect="001A2679">
      <w:pgSz w:w="15842" w:h="12242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3E73"/>
    <w:multiLevelType w:val="hybridMultilevel"/>
    <w:tmpl w:val="4532FF76"/>
    <w:lvl w:ilvl="0" w:tplc="DFFAFD9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4B"/>
    <w:rsid w:val="000B0B4B"/>
    <w:rsid w:val="00313D4C"/>
    <w:rsid w:val="006F2C09"/>
    <w:rsid w:val="00775B8B"/>
    <w:rsid w:val="007C18E2"/>
    <w:rsid w:val="00B111E9"/>
    <w:rsid w:val="00C96644"/>
    <w:rsid w:val="00DD6292"/>
    <w:rsid w:val="00E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A88A"/>
  <w15:chartTrackingRefBased/>
  <w15:docId w15:val="{07EA79AC-AC4F-418D-994C-EF5C603B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74B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vistosa-nfasis6">
    <w:name w:val="Colorful List Accent 6"/>
    <w:basedOn w:val="Tablanormal"/>
    <w:uiPriority w:val="72"/>
    <w:rsid w:val="00E1774B"/>
    <w:pPr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B1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Preciado Tarabay</dc:creator>
  <cp:keywords/>
  <dc:description/>
  <cp:lastModifiedBy>Salma Preciado Tarabay</cp:lastModifiedBy>
  <cp:revision>3</cp:revision>
  <dcterms:created xsi:type="dcterms:W3CDTF">2018-05-02T16:20:00Z</dcterms:created>
  <dcterms:modified xsi:type="dcterms:W3CDTF">2018-05-04T17:18:00Z</dcterms:modified>
</cp:coreProperties>
</file>