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8301"/>
      </w:tblGrid>
      <w:tr w:rsidR="00B90D33" w:rsidTr="00D53A70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90D33" w:rsidRDefault="00B90D33" w:rsidP="00D53A70">
            <w:pPr>
              <w:pStyle w:val="Ttulo1"/>
              <w:jc w:val="center"/>
            </w:pPr>
            <w:r>
              <w:t> 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D33" w:rsidRDefault="00B90D33" w:rsidP="00D53A70">
            <w:pPr>
              <w:pStyle w:val="Ttulo2"/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Roles y permisos  en el sistema</w:t>
            </w:r>
          </w:p>
        </w:tc>
      </w:tr>
    </w:tbl>
    <w:p w:rsidR="00B90D33" w:rsidRPr="007E371B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22300FAE" wp14:editId="28D64886">
            <wp:extent cx="121920" cy="121920"/>
            <wp:effectExtent l="0" t="0" r="0" b="0"/>
            <wp:docPr id="35" name="Imagen 3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anchor="RIP" w:history="1"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Representante Institucional PRO</w:t>
        </w:r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D</w:t>
        </w:r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EP (RIP)</w:t>
        </w:r>
      </w:hyperlink>
      <w:hyperlink r:id="rId7" w:anchor="RIP" w:history="1">
        <w:r w:rsidRPr="007E371B">
          <w:rPr>
            <w:rStyle w:val="Hipervnculo"/>
          </w:rPr>
          <w:t xml:space="preserve"> </w:t>
        </w:r>
      </w:hyperlink>
    </w:p>
    <w:p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Permiso de escritura para registrar Responsable de Cuerpo Académico (RCA).</w:t>
      </w:r>
    </w:p>
    <w:p w:rsidR="00B90D33" w:rsidRDefault="00B90D33" w:rsidP="00D562C3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 xml:space="preserve">Es la persona autorizada para </w:t>
      </w:r>
      <w:r w:rsidR="00D562C3">
        <w:rPr>
          <w:rFonts w:ascii="Arial" w:hAnsi="Arial" w:cs="Arial"/>
          <w:sz w:val="20"/>
          <w:szCs w:val="20"/>
        </w:rPr>
        <w:t xml:space="preserve">registrar a los </w:t>
      </w:r>
      <w:r w:rsidR="008620FA">
        <w:rPr>
          <w:rFonts w:ascii="Arial" w:hAnsi="Arial" w:cs="Arial"/>
          <w:sz w:val="20"/>
          <w:szCs w:val="20"/>
        </w:rPr>
        <w:t>Nuevos CA, proponer los CA que serán evaluados en cada Convocatoria</w:t>
      </w:r>
      <w:r w:rsidR="00D562C3">
        <w:rPr>
          <w:rFonts w:ascii="Arial" w:hAnsi="Arial" w:cs="Arial"/>
          <w:sz w:val="20"/>
          <w:szCs w:val="20"/>
        </w:rPr>
        <w:t xml:space="preserve"> tanto como para permanecer en el registro como para cambiar de grado de consolidación a propuesta de los Responsables del proceso de CA en cada Campus.</w:t>
      </w:r>
      <w:r>
        <w:rPr>
          <w:rFonts w:ascii="Arial" w:hAnsi="Arial" w:cs="Arial"/>
          <w:sz w:val="20"/>
          <w:szCs w:val="20"/>
        </w:rPr>
        <w:t> </w:t>
      </w:r>
    </w:p>
    <w:p w:rsidR="00B90D33" w:rsidRPr="007E371B" w:rsidRDefault="00B90D33" w:rsidP="008620FA">
      <w:pPr>
        <w:pStyle w:val="NormalWeb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3F5DD886" wp14:editId="0E485CC8">
            <wp:extent cx="121920" cy="121920"/>
            <wp:effectExtent l="0" t="0" r="0" b="0"/>
            <wp:docPr id="34" name="Imagen 3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RCA" w:history="1">
        <w:r w:rsidRPr="007E371B">
          <w:rPr>
            <w:rStyle w:val="Hipervnculo"/>
            <w:rFonts w:ascii="Arial" w:hAnsi="Arial" w:cs="Arial"/>
            <w:b/>
            <w:bCs/>
            <w:sz w:val="20"/>
            <w:szCs w:val="20"/>
          </w:rPr>
          <w:t>Responsable de Cuerpo Académico</w:t>
        </w:r>
      </w:hyperlink>
    </w:p>
    <w:p w:rsidR="00B90D33" w:rsidRDefault="00B90D33" w:rsidP="008620FA">
      <w:pPr>
        <w:pStyle w:val="NormalWeb"/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Permiso de escritura </w:t>
      </w:r>
      <w:r w:rsidR="006040F7">
        <w:rPr>
          <w:rFonts w:ascii="Arial" w:hAnsi="Arial" w:cs="Arial"/>
          <w:sz w:val="20"/>
          <w:szCs w:val="20"/>
        </w:rPr>
        <w:t xml:space="preserve">para DEPURAR e </w:t>
      </w:r>
      <w:r>
        <w:rPr>
          <w:rFonts w:ascii="Arial" w:hAnsi="Arial" w:cs="Arial"/>
          <w:sz w:val="20"/>
          <w:szCs w:val="20"/>
        </w:rPr>
        <w:t>integrar el currículo de CA,</w:t>
      </w:r>
    </w:p>
    <w:p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Permiso para capturar los informes de los apoyos recibidos por PRO</w:t>
      </w:r>
      <w:r w:rsidR="006040F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EP, </w:t>
      </w:r>
    </w:p>
    <w:p w:rsidR="00B90D33" w:rsidRDefault="00B90D33" w:rsidP="008620FA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091C1ECE" wp14:editId="16D67684">
            <wp:extent cx="106680" cy="114300"/>
            <wp:effectExtent l="0" t="0" r="7620" b="0"/>
            <wp:docPr id="32" name="Imagen 3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7">
        <w:rPr>
          <w:rFonts w:ascii="Arial" w:hAnsi="Arial" w:cs="Arial"/>
          <w:b/>
          <w:bCs/>
          <w:sz w:val="20"/>
          <w:szCs w:val="20"/>
        </w:rPr>
        <w:t>Integrante</w:t>
      </w:r>
      <w:r>
        <w:rPr>
          <w:rFonts w:ascii="Arial" w:hAnsi="Arial" w:cs="Arial"/>
          <w:b/>
          <w:bCs/>
          <w:sz w:val="20"/>
          <w:szCs w:val="20"/>
        </w:rPr>
        <w:t xml:space="preserve"> del CA</w:t>
      </w:r>
    </w:p>
    <w:p w:rsidR="00B90D33" w:rsidRDefault="00B90D33" w:rsidP="008620F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2F1B13">
        <w:rPr>
          <w:rFonts w:ascii="Arial" w:hAnsi="Arial" w:cs="Arial"/>
          <w:bCs/>
          <w:sz w:val="20"/>
          <w:szCs w:val="20"/>
        </w:rPr>
        <w:tab/>
        <w:t xml:space="preserve">Responsable de la captura </w:t>
      </w:r>
      <w:r>
        <w:rPr>
          <w:rFonts w:ascii="Arial" w:hAnsi="Arial" w:cs="Arial"/>
          <w:bCs/>
          <w:sz w:val="20"/>
          <w:szCs w:val="20"/>
        </w:rPr>
        <w:t xml:space="preserve">de su currículum individual </w:t>
      </w:r>
      <w:r w:rsidR="006040F7">
        <w:rPr>
          <w:rFonts w:ascii="Arial" w:hAnsi="Arial" w:cs="Arial"/>
          <w:bCs/>
          <w:sz w:val="20"/>
          <w:szCs w:val="20"/>
        </w:rPr>
        <w:t xml:space="preserve">(Rubros de: Producción </w:t>
      </w:r>
      <w:r w:rsidR="00D975C6">
        <w:rPr>
          <w:rFonts w:ascii="Arial" w:hAnsi="Arial" w:cs="Arial"/>
          <w:bCs/>
          <w:sz w:val="20"/>
          <w:szCs w:val="20"/>
        </w:rPr>
        <w:t>Académica</w:t>
      </w:r>
      <w:r w:rsidR="006040F7">
        <w:rPr>
          <w:rFonts w:ascii="Arial" w:hAnsi="Arial" w:cs="Arial"/>
          <w:bCs/>
          <w:sz w:val="20"/>
          <w:szCs w:val="20"/>
        </w:rPr>
        <w:t>, Dirección Individualizada y Proyectos de Investigación.</w:t>
      </w:r>
    </w:p>
    <w:p w:rsidR="006040F7" w:rsidRPr="008620FA" w:rsidRDefault="008620FA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bCs/>
          <w:sz w:val="20"/>
          <w:szCs w:val="20"/>
        </w:rPr>
        <w:t xml:space="preserve">Marcar  “SI” al producto o actividad que se desea aparezca en el CA. El sistema muestra la pregunta </w:t>
      </w:r>
      <w:r w:rsidRPr="008620FA">
        <w:rPr>
          <w:rFonts w:ascii="Arial" w:hAnsi="Arial" w:cs="Arial"/>
          <w:b/>
          <w:bCs/>
          <w:i/>
          <w:sz w:val="20"/>
          <w:szCs w:val="20"/>
        </w:rPr>
        <w:t>Es para CA? Sí</w:t>
      </w:r>
    </w:p>
    <w:p w:rsidR="008620FA" w:rsidRPr="00D562C3" w:rsidRDefault="008620FA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bCs/>
          <w:sz w:val="20"/>
          <w:szCs w:val="20"/>
        </w:rPr>
        <w:t xml:space="preserve">Seleccionar al Integrante del CA con quien realizó el producto o actividad (es obligatorio para que se refleje la información en el currículo del CA, por lo que a “quien” elija el profesor, está obligado a realizar los mismos pasos) </w:t>
      </w:r>
    </w:p>
    <w:p w:rsidR="00D562C3" w:rsidRPr="00D562C3" w:rsidRDefault="00D562C3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bCs/>
          <w:sz w:val="20"/>
          <w:szCs w:val="20"/>
        </w:rPr>
        <w:t>Marcar o elegir la LGAC o las LGACS registrada(s) en el CA que está(n) impactando ese producto o actividad</w:t>
      </w:r>
    </w:p>
    <w:p w:rsidR="00D562C3" w:rsidRPr="008620FA" w:rsidRDefault="00D562C3" w:rsidP="008620FA">
      <w:pPr>
        <w:pStyle w:val="NormalWeb"/>
        <w:numPr>
          <w:ilvl w:val="0"/>
          <w:numId w:val="23"/>
        </w:numPr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Permisos de lectura de las diferentes secciones del sistema</w:t>
      </w:r>
    </w:p>
    <w:p w:rsidR="006040F7" w:rsidRPr="002F1B13" w:rsidRDefault="006040F7" w:rsidP="008620FA">
      <w:pPr>
        <w:pStyle w:val="NormalWeb"/>
        <w:jc w:val="both"/>
      </w:pPr>
    </w:p>
    <w:p w:rsidR="00B90D33" w:rsidRDefault="00B90D33" w:rsidP="008620FA">
      <w:pPr>
        <w:spacing w:before="100" w:beforeAutospacing="1" w:after="100" w:afterAutospacing="1"/>
        <w:jc w:val="both"/>
      </w:pPr>
    </w:p>
    <w:p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  <w:r>
        <w:br w:type="page"/>
      </w:r>
    </w:p>
    <w:p w:rsidR="00B90D33" w:rsidRDefault="00B90D33" w:rsidP="008620FA">
      <w:pPr>
        <w:jc w:val="both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8301"/>
      </w:tblGrid>
      <w:tr w:rsidR="00B90D33" w:rsidTr="00D53A70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90D33" w:rsidRDefault="00B90D33" w:rsidP="008620FA">
            <w:pPr>
              <w:pStyle w:val="Ttulo1"/>
              <w:jc w:val="both"/>
            </w:pPr>
            <w:r>
              <w:t> 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D33" w:rsidRDefault="00B90D33" w:rsidP="008620FA">
            <w:pPr>
              <w:pStyle w:val="Ttulo2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Menú de Responsable de Cuerpo Académico (RCA)</w:t>
            </w:r>
          </w:p>
        </w:tc>
      </w:tr>
    </w:tbl>
    <w:p w:rsidR="00B90D33" w:rsidRDefault="00B90D33" w:rsidP="008620FA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3C8D69D7" wp14:editId="18222650">
            <wp:extent cx="106680" cy="114300"/>
            <wp:effectExtent l="0" t="0" r="7620" b="0"/>
            <wp:docPr id="26" name="Imagen 2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General</w:t>
      </w:r>
    </w:p>
    <w:p w:rsidR="00B90D33" w:rsidRDefault="00B90D33" w:rsidP="008620FA">
      <w:pPr>
        <w:pStyle w:val="NormalWeb"/>
        <w:ind w:left="720" w:right="720"/>
        <w:jc w:val="both"/>
      </w:pPr>
      <w:r>
        <w:rPr>
          <w:rFonts w:ascii="Arial" w:hAnsi="Arial" w:cs="Arial"/>
          <w:sz w:val="20"/>
          <w:szCs w:val="20"/>
        </w:rPr>
        <w:t>Noticias, información, aclaraciones y sugerencias. Son las secciones de comunicación permanente entre el PROMEP, las instituciones y los PTC.</w:t>
      </w:r>
    </w:p>
    <w:p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B90D33" w:rsidRDefault="00B90D33" w:rsidP="008620FA">
      <w:pPr>
        <w:pStyle w:val="NormalWeb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124904B" wp14:editId="22C08728">
            <wp:extent cx="106680" cy="114300"/>
            <wp:effectExtent l="0" t="0" r="7620" b="0"/>
            <wp:docPr id="25" name="Imagen 2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Administración</w:t>
      </w:r>
    </w:p>
    <w:p w:rsidR="00B90D33" w:rsidRDefault="00B90D33" w:rsidP="008620FA">
      <w:pPr>
        <w:spacing w:before="100" w:beforeAutospacing="1" w:after="100" w:afterAutospacing="1"/>
        <w:ind w:left="360"/>
        <w:jc w:val="both"/>
      </w:pPr>
    </w:p>
    <w:p w:rsidR="00B90D33" w:rsidRDefault="00B90D33" w:rsidP="008620F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t>Registro de colaboradores</w:t>
      </w:r>
      <w:r>
        <w:t xml:space="preserve"> </w:t>
      </w:r>
    </w:p>
    <w:p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Permite registrar en el sistema a los profesores de asignatura, profesores de medio tiempo, técnicos académicos y estudiantes, que sin estar registrados como miembros del cuerpo académico, participan en las labores del CA. </w:t>
      </w:r>
    </w:p>
    <w:p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>En el botón de “agregar” capturará los datos que le solicita el registro. También podrá “modificar o eliminar” registros de colaboradores utilizando los botones correspondientes.</w:t>
      </w:r>
    </w:p>
    <w:p w:rsidR="00B90D33" w:rsidRDefault="00B90D33" w:rsidP="008620FA">
      <w:pPr>
        <w:pStyle w:val="NormalWeb"/>
        <w:ind w:right="720"/>
        <w:jc w:val="both"/>
      </w:pPr>
    </w:p>
    <w:p w:rsidR="00B90D33" w:rsidRPr="00BA5DB4" w:rsidRDefault="00B90D33" w:rsidP="008620F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4F0DD163" wp14:editId="6026A438">
            <wp:extent cx="106680" cy="114300"/>
            <wp:effectExtent l="0" t="0" r="7620" b="0"/>
            <wp:docPr id="24" name="Imagen 2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7" w:rsidRPr="007E371B">
        <w:rPr>
          <w:rFonts w:ascii="Arial" w:hAnsi="Arial" w:cs="Arial"/>
          <w:sz w:val="20"/>
          <w:szCs w:val="20"/>
        </w:rPr>
        <w:t xml:space="preserve"> </w:t>
      </w:r>
      <w:r w:rsidRPr="007E371B">
        <w:rPr>
          <w:rFonts w:ascii="Arial" w:hAnsi="Arial" w:cs="Arial"/>
          <w:sz w:val="20"/>
          <w:szCs w:val="20"/>
        </w:rPr>
        <w:t>Datos curriculares</w:t>
      </w:r>
    </w:p>
    <w:p w:rsidR="00B90D33" w:rsidRDefault="00B90D33" w:rsidP="008620FA">
      <w:pPr>
        <w:pStyle w:val="Ttulo1"/>
        <w:numPr>
          <w:ilvl w:val="0"/>
          <w:numId w:val="10"/>
        </w:numPr>
        <w:jc w:val="both"/>
      </w:pPr>
      <w:r>
        <w:rPr>
          <w:rFonts w:ascii="Arial" w:hAnsi="Arial" w:cs="Arial"/>
          <w:sz w:val="20"/>
          <w:szCs w:val="20"/>
        </w:rPr>
        <w:t>Identificación del CA</w:t>
      </w:r>
    </w:p>
    <w:p w:rsidR="00B90D33" w:rsidRDefault="00B90D33" w:rsidP="008620FA">
      <w:pPr>
        <w:pStyle w:val="NormalWeb"/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El sistema mostrará el nombre y clave del CA, grado de consolidación, área, miembros que lo integran y líneas de generación y/o  aplicación del conocimiento.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4"/>
      </w:tblGrid>
      <w:tr w:rsidR="00B90D33" w:rsidTr="00D53A70">
        <w:trPr>
          <w:tblCellSpacing w:w="15" w:type="dxa"/>
          <w:jc w:val="center"/>
        </w:trPr>
        <w:tc>
          <w:tcPr>
            <w:tcW w:w="0" w:type="auto"/>
            <w:shd w:val="clear" w:color="auto" w:fill="666666"/>
            <w:vAlign w:val="center"/>
          </w:tcPr>
          <w:p w:rsidR="00B90D33" w:rsidRDefault="00B90D33" w:rsidP="008620FA">
            <w:pPr>
              <w:spacing w:before="75" w:after="75"/>
              <w:ind w:firstLine="150"/>
              <w:jc w:val="both"/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Identificación del cuerpo académico</w:t>
            </w:r>
          </w:p>
        </w:tc>
      </w:tr>
    </w:tbl>
    <w:p w:rsidR="00B90D33" w:rsidRDefault="00B90D33" w:rsidP="008620FA">
      <w:pPr>
        <w:pStyle w:val="z-Principiodelformulario"/>
        <w:jc w:val="both"/>
      </w:pPr>
      <w:r>
        <w:t>Principio del formulario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8"/>
        <w:gridCol w:w="5990"/>
      </w:tblGrid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Clave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UAEMEX-CA-25  </w:t>
            </w:r>
          </w:p>
        </w:tc>
      </w:tr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Nombre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QUÍMICA AMBIENTAL  </w:t>
            </w:r>
          </w:p>
        </w:tc>
      </w:tr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Grado de consolidación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Cuerpo académico en consolidación  </w:t>
            </w:r>
          </w:p>
        </w:tc>
      </w:tr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Área(s) y disciplina(s)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90D33" w:rsidRDefault="00B90D33" w:rsidP="008620FA">
                  <w:pPr>
                    <w:jc w:val="both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 xml:space="preserve">1. Ciencias Naturales y Exactas-QUÍMICO AMBIENTAL </w:t>
                  </w:r>
                </w:p>
              </w:tc>
            </w:tr>
          </w:tbl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Miembros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1.BARRERA DÍAZ CARLOS EDUARDO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2.CASTILLO CADENA JULIETA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3.COLÍN CRUZ ARTURO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4.PACHECO SALAZAR VICTOR FRANCISCO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5.PAVÓN SILVA THELMA BEATRIZ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6.ROA MORALES GABRIELA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7.SÁNCHEZ MEZA JUAN CARLOS </w:t>
                  </w:r>
                </w:p>
              </w:tc>
            </w:tr>
          </w:tbl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Colaboradores del cuerpo académico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1.García Fabila María Magdalena-&gt;Técnico académico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2.Guzman Romero Teresita del Niño Jesús-&gt;Profesor de asignatura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3.Olguin Gutierrez María Teresa-&gt;Profesor de asignatura </w:t>
                  </w:r>
                </w:p>
              </w:tc>
            </w:tr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4.Ureña Nuñez Fernando-&gt;Profesor de asignatura </w:t>
                  </w:r>
                </w:p>
              </w:tc>
            </w:tr>
          </w:tbl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LGAC</w:t>
            </w:r>
          </w:p>
        </w:tc>
        <w:tc>
          <w:tcPr>
            <w:tcW w:w="10890" w:type="dxa"/>
            <w:shd w:val="clear" w:color="auto" w:fill="CCCCCC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B90D33" w:rsidTr="00D53A70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p w:rsidR="00B90D33" w:rsidRDefault="00B90D33" w:rsidP="008620FA">
                  <w:pPr>
                    <w:ind w:firstLine="75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1. PREVENCIÓN, CONTROL Y EFECTOS DE </w:t>
                  </w:r>
                  <w:smartTag w:uri="urn:schemas-microsoft-com:office:smarttags" w:element="PersonName">
                    <w:smartTagPr>
                      <w:attr w:name="ProductID" w:val="LA CONTAMINACIￓN AMBIENTAL"/>
                    </w:smartTag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LA CONTAMINACIÓN AMBIENTAL</w:t>
                    </w:r>
                  </w:smartTag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90D33" w:rsidRDefault="00B90D33" w:rsidP="008620FA">
      <w:pPr>
        <w:jc w:val="both"/>
        <w:rPr>
          <w:rFonts w:ascii="Verdana" w:hAnsi="Verdana"/>
          <w:vanish/>
          <w:sz w:val="18"/>
          <w:szCs w:val="18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8"/>
        <w:gridCol w:w="5914"/>
      </w:tblGrid>
      <w:tr w:rsidR="00B90D33" w:rsidTr="00D53A70">
        <w:trPr>
          <w:tblCellSpacing w:w="15" w:type="dxa"/>
          <w:jc w:val="center"/>
        </w:trPr>
        <w:tc>
          <w:tcPr>
            <w:tcW w:w="330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LGAC </w:t>
            </w:r>
          </w:p>
        </w:tc>
        <w:tc>
          <w:tcPr>
            <w:tcW w:w="10890" w:type="dxa"/>
            <w:tcBorders>
              <w:top w:val="inset" w:sz="12" w:space="0" w:color="4A63AD"/>
              <w:left w:val="inset" w:sz="6" w:space="0" w:color="4A6300"/>
              <w:bottom w:val="inset" w:sz="6" w:space="0" w:color="4A6300"/>
              <w:right w:val="inset" w:sz="6" w:space="0" w:color="4A63AD"/>
            </w:tcBorders>
            <w:shd w:val="clear" w:color="auto" w:fill="4A63AD"/>
            <w:vAlign w:val="center"/>
          </w:tcPr>
          <w:p w:rsidR="00B90D33" w:rsidRDefault="00B90D33" w:rsidP="008620FA">
            <w:pPr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Miembros asociados</w:t>
            </w:r>
          </w:p>
        </w:tc>
      </w:tr>
      <w:tr w:rsidR="00B90D33" w:rsidTr="00D53A70">
        <w:trPr>
          <w:tblCellSpacing w:w="15" w:type="dxa"/>
          <w:jc w:val="center"/>
        </w:trPr>
        <w:tc>
          <w:tcPr>
            <w:tcW w:w="3300" w:type="dxa"/>
            <w:shd w:val="clear" w:color="auto" w:fill="CCCCCC"/>
            <w:vAlign w:val="center"/>
          </w:tcPr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PREVENCIÓN, CONTROL Y EFECTOS DE LA CONTAMINACIÓN AMBIENTAL</w:t>
            </w:r>
          </w:p>
        </w:tc>
        <w:tc>
          <w:tcPr>
            <w:tcW w:w="10890" w:type="dxa"/>
            <w:shd w:val="clear" w:color="auto" w:fill="CCCCCC"/>
            <w:vAlign w:val="center"/>
          </w:tcPr>
          <w:p w:rsidR="00B90D33" w:rsidRDefault="00B90D33" w:rsidP="008620FA">
            <w:pPr>
              <w:ind w:firstLine="7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PAVÓN SILVA THELMA BEATRIZ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BARRERA DÍAZ CARLOS EDUARDO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COLÍN CRUZ ARTURO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SÁNCHEZ MEZA JUAN CARLOS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CASTILLO CADENA JULIETA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PACHECO SALAZAR VICTOR FRANCISCO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ROA MORALES GABRIELA</w:t>
            </w:r>
          </w:p>
        </w:tc>
      </w:tr>
    </w:tbl>
    <w:p w:rsidR="00B90D33" w:rsidRDefault="00B90D33" w:rsidP="008620FA">
      <w:pPr>
        <w:spacing w:before="100" w:beforeAutospacing="1" w:after="100" w:afterAutospacing="1"/>
        <w:jc w:val="both"/>
      </w:pPr>
    </w:p>
    <w:p w:rsidR="00B90D33" w:rsidRDefault="00B90D33" w:rsidP="008620FA">
      <w:pPr>
        <w:pStyle w:val="Ttulo3"/>
        <w:numPr>
          <w:ilvl w:val="0"/>
          <w:numId w:val="11"/>
        </w:numPr>
        <w:jc w:val="both"/>
      </w:pPr>
      <w:r>
        <w:rPr>
          <w:rFonts w:ascii="Arial" w:hAnsi="Arial" w:cs="Arial"/>
          <w:sz w:val="20"/>
          <w:szCs w:val="20"/>
        </w:rPr>
        <w:t>Producción académica</w:t>
      </w:r>
      <w:r w:rsidR="00D562C3">
        <w:rPr>
          <w:rFonts w:ascii="Arial" w:hAnsi="Arial" w:cs="Arial"/>
          <w:sz w:val="20"/>
          <w:szCs w:val="20"/>
        </w:rPr>
        <w:t xml:space="preserve"> Conjunta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</w:t>
      </w:r>
      <w:r w:rsidRPr="003D26ED">
        <w:rPr>
          <w:rFonts w:ascii="Arial" w:hAnsi="Arial" w:cs="Arial"/>
          <w:sz w:val="20"/>
          <w:szCs w:val="20"/>
        </w:rPr>
        <w:t>un listado de las producciones 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 xml:space="preserve"> y que tienen PTC y LGAC asociadas desde la captura del currículum individual. Seleccione o deseleccione, dando “clic” en la primera columna de la izquierda, la producción académica que desea integrar  al currículum del CA y dé un clic en el botón “Aceptar".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tiene la opción de filtrar dicha información para facilitar la búsqueda por los diferentes tipos de producción.</w:t>
      </w:r>
    </w:p>
    <w:p w:rsidR="00B90D33" w:rsidRPr="006040F7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listado de producciones se filtra por tipo de producción, dado que en el filtro solo se listan los tipos que ha capturado el CA, es necesario recorrerlos todos. </w:t>
      </w:r>
      <w:r w:rsidRPr="006040F7">
        <w:rPr>
          <w:rFonts w:ascii="Arial" w:hAnsi="Arial" w:cs="Arial"/>
          <w:b/>
          <w:sz w:val="20"/>
          <w:szCs w:val="20"/>
        </w:rPr>
        <w:t xml:space="preserve">Sólo se desplegaran aquellos registros que desde el currículo individual tengan todos los campos capturados y se encuentren asociados a líneas de investigación e integrantes del cuerpo académico participantes. 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4576EFB4" wp14:editId="7ED6B3CA">
            <wp:extent cx="5372100" cy="3048000"/>
            <wp:effectExtent l="0" t="0" r="0" b="0"/>
            <wp:docPr id="23" name="Imagen 23" descr="produccionacade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duccionacade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0D33" w:rsidRDefault="00B90D33" w:rsidP="008620FA">
      <w:pPr>
        <w:pStyle w:val="Ttulo1"/>
        <w:numPr>
          <w:ilvl w:val="0"/>
          <w:numId w:val="13"/>
        </w:numPr>
        <w:jc w:val="both"/>
      </w:pPr>
      <w:r>
        <w:rPr>
          <w:rFonts w:ascii="Arial" w:hAnsi="Arial" w:cs="Arial"/>
          <w:sz w:val="20"/>
          <w:szCs w:val="20"/>
        </w:rPr>
        <w:t>Proyectos de investigación conjuntos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un listado con los proyectos de investigación conjuntos </w:t>
      </w:r>
      <w:r w:rsidRPr="003D26ED">
        <w:rPr>
          <w:rFonts w:ascii="Arial" w:hAnsi="Arial" w:cs="Arial"/>
          <w:sz w:val="20"/>
          <w:szCs w:val="20"/>
        </w:rPr>
        <w:t>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>. Seleccione o deseleccione los proyectos que desea integrar  al currículum de CA y dé un clic en el botón “Aceptar".</w:t>
      </w:r>
    </w:p>
    <w:p w:rsidR="00B90D33" w:rsidRDefault="00B90D33" w:rsidP="008620FA">
      <w:pPr>
        <w:spacing w:before="100" w:beforeAutospacing="1" w:after="100" w:afterAutospacing="1"/>
        <w:jc w:val="both"/>
      </w:pPr>
      <w:r>
        <w:rPr>
          <w:noProof/>
          <w:lang w:val="es-MX" w:eastAsia="es-MX"/>
        </w:rPr>
        <w:lastRenderedPageBreak/>
        <w:drawing>
          <wp:inline distT="0" distB="0" distL="0" distR="0" wp14:anchorId="0DBC3FB3" wp14:editId="09E47E7D">
            <wp:extent cx="5600700" cy="3566160"/>
            <wp:effectExtent l="0" t="0" r="0" b="0"/>
            <wp:docPr id="22" name="Imagen 22" descr="proye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yec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3" w:rsidRDefault="00B90D33" w:rsidP="008620FA">
      <w:pPr>
        <w:spacing w:before="100" w:beforeAutospacing="1" w:after="100" w:afterAutospacing="1"/>
        <w:jc w:val="both"/>
      </w:pPr>
    </w:p>
    <w:p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:rsidR="00B90D33" w:rsidRDefault="00B90D33" w:rsidP="008620FA">
      <w:pPr>
        <w:spacing w:before="100" w:beforeAutospacing="1" w:after="100" w:afterAutospacing="1"/>
        <w:jc w:val="both"/>
      </w:pPr>
    </w:p>
    <w:p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Dirección individualizada</w:t>
      </w:r>
      <w:r w:rsidR="00D562C3">
        <w:rPr>
          <w:rFonts w:ascii="Arial" w:hAnsi="Arial" w:cs="Arial"/>
          <w:sz w:val="20"/>
          <w:szCs w:val="20"/>
        </w:rPr>
        <w:t xml:space="preserve"> Conjunta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mostrará un listado con las direcciones individualizadas </w:t>
      </w:r>
      <w:r w:rsidRPr="003D26ED">
        <w:rPr>
          <w:rFonts w:ascii="Arial" w:hAnsi="Arial" w:cs="Arial"/>
          <w:sz w:val="20"/>
          <w:szCs w:val="20"/>
        </w:rPr>
        <w:t>que los miembros del cuerpo académico pusieron disponibles para conformar el curr</w:t>
      </w:r>
      <w:r>
        <w:rPr>
          <w:rFonts w:ascii="Arial" w:hAnsi="Arial" w:cs="Arial"/>
          <w:sz w:val="20"/>
          <w:szCs w:val="20"/>
        </w:rPr>
        <w:t>í</w:t>
      </w:r>
      <w:r w:rsidRPr="003D26ED">
        <w:rPr>
          <w:rFonts w:ascii="Arial" w:hAnsi="Arial" w:cs="Arial"/>
          <w:sz w:val="20"/>
          <w:szCs w:val="20"/>
        </w:rPr>
        <w:t>culum del cuerpo académico</w:t>
      </w:r>
      <w:r>
        <w:rPr>
          <w:rFonts w:ascii="Arial" w:hAnsi="Arial" w:cs="Arial"/>
          <w:sz w:val="20"/>
          <w:szCs w:val="20"/>
        </w:rPr>
        <w:t>. Seleccione o deseleccione las direcciones individualizadas que desea integrar  al currículum  de CA y dé un clic en el botón “Agregar".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1DD52754" wp14:editId="1552718C">
            <wp:extent cx="5257800" cy="3345180"/>
            <wp:effectExtent l="0" t="0" r="0" b="7620"/>
            <wp:docPr id="21" name="Imagen 21" descr="dir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recc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:rsidR="00B90D33" w:rsidRPr="009007BA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sz w:val="20"/>
          <w:szCs w:val="20"/>
        </w:rPr>
        <w:t>Sólo se desplegaran aquellos registros que desde el currículo individual tengan todos los campos capturados y se encuentren asociados a líneas de investigación e integrantes del cuerpo académico participantes.</w:t>
      </w:r>
    </w:p>
    <w:p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 xml:space="preserve">Participación </w:t>
      </w:r>
      <w:r w:rsidR="00D562C3">
        <w:rPr>
          <w:rFonts w:ascii="Arial" w:hAnsi="Arial" w:cs="Arial"/>
          <w:sz w:val="20"/>
          <w:szCs w:val="20"/>
        </w:rPr>
        <w:t xml:space="preserve">conjunta </w:t>
      </w:r>
      <w:r>
        <w:rPr>
          <w:rFonts w:ascii="Arial" w:hAnsi="Arial" w:cs="Arial"/>
          <w:sz w:val="20"/>
          <w:szCs w:val="20"/>
        </w:rPr>
        <w:t>con otros CA o grupos</w:t>
      </w:r>
      <w:r w:rsidR="00D562C3">
        <w:rPr>
          <w:rFonts w:ascii="Arial" w:hAnsi="Arial" w:cs="Arial"/>
          <w:sz w:val="20"/>
          <w:szCs w:val="20"/>
        </w:rPr>
        <w:t xml:space="preserve"> (captura manual por parte del Responsable del CA) 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sección se deberán registrar todas aquellas participaciones con otros CA PRO</w:t>
      </w:r>
      <w:r w:rsidR="00D562C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 o grupos de investigación.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registrar una nueva participación de un clic en el botón “Agregar”, seleccione el tipo de participación. Registre la información de cada uno de los campos. La fecha de inicio y fecha final utilizan el formato: dd/mm/aaaa. Para guardar la información dé un clic en el botón “Aceptar”.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redes de colaboración se caracterizan principalmente por:</w:t>
      </w:r>
    </w:p>
    <w:p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Ampliar o complementar líneas de generación o aplicación del conocimiento que cultivan los grupos participantes.</w:t>
      </w:r>
    </w:p>
    <w:p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Fomentar la realización conjunta de proyectos de investigación o estudio.</w:t>
      </w:r>
    </w:p>
    <w:p w:rsidR="00B90D33" w:rsidRDefault="00B90D33" w:rsidP="008620FA">
      <w:pPr>
        <w:pStyle w:val="NormalWeb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Desarrollar soluciones a problemas de interés regional o racional, basados en la investigación.</w:t>
      </w:r>
    </w:p>
    <w:p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mc:AlternateContent>
          <mc:Choice Requires="wpc">
            <w:drawing>
              <wp:inline distT="0" distB="0" distL="0" distR="0" wp14:anchorId="16DACBE6" wp14:editId="62CCE755">
                <wp:extent cx="4594860" cy="1291590"/>
                <wp:effectExtent l="0" t="0" r="0" b="13335"/>
                <wp:docPr id="55" name="Lienz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8976" y="583107"/>
                            <a:ext cx="1457706" cy="445862"/>
                          </a:xfrm>
                          <a:prstGeom prst="homePlate">
                            <a:avLst>
                              <a:gd name="adj" fmla="val 7957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Mismo proyecto. Tareas no idénticas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68730" y="583107"/>
                            <a:ext cx="1828800" cy="445862"/>
                          </a:xfrm>
                          <a:prstGeom prst="chevron">
                            <a:avLst>
                              <a:gd name="adj" fmla="val 74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Tareas           complementarias</w:t>
                              </w:r>
                            </w:p>
                          </w:txbxContent>
                        </wps:txbx>
                        <wps:bodyPr rot="0" vert="horz" wrap="square" lIns="252000" tIns="0" rIns="0" bIns="0" anchor="ctr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792730" y="583107"/>
                            <a:ext cx="1587246" cy="445862"/>
                          </a:xfrm>
                          <a:prstGeom prst="chevron">
                            <a:avLst>
                              <a:gd name="adj" fmla="val 755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Comparten resultados y facilidades</w:t>
                              </w:r>
                            </w:p>
                          </w:txbxContent>
                        </wps:txbx>
                        <wps:bodyPr rot="0" vert="horz" wrap="square" lIns="252000" tIns="36000" rIns="36000" bIns="36000" anchor="ctr" anchorCtr="0" upright="1">
                          <a:noAutofit/>
                        </wps:bodyPr>
                      </wps:wsp>
                      <wpg:wg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114300" y="114247"/>
                            <a:ext cx="4343400" cy="1177343"/>
                            <a:chOff x="2784" y="2760"/>
                            <a:chExt cx="2736" cy="528"/>
                          </a:xfrm>
                        </wpg:grpSpPr>
                        <wps:wsp>
                          <wps:cNvPr id="5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2760"/>
                              <a:ext cx="2736" cy="528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772"/>
                              <a:ext cx="1104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C o l a b o r a c i ó n</w:t>
                                </w:r>
                              </w:p>
                              <w:p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6DACBE6" id="Lienzo 55" o:spid="_x0000_s1026" editas="canvas" style="width:361.8pt;height:101.7pt;mso-position-horizontal-relative:char;mso-position-vertical-relative:line" coordsize="45948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wHOgUAAJ0XAAAOAAAAZHJzL2Uyb0RvYy54bWzsWNtu4zYQfS/QfyD0rliSKeuCOIv4FhTY&#10;tkGzRZ9piZbUSqJKyZHTov/e4VDyNdkmm8t2F5sANmmORjPknJkzPH+3KXJyy2WdiXJs2GeWQXgZ&#10;iTgrk7Hx64eF6RukblgZs1yUfGzc8dp4d/H9d+dtFXJHpCKPuSSgpKzDthobadNU4WBQRykvWH0m&#10;Kl7C4krIgjUwlckglqwF7UU+cCxrNGiFjCspIl7X8OtMLxoXqH+14lHz82pV84bkYwNsa/BT4udS&#10;fQ4uzlmYSFalWdSZwT7BioJlJbx0q2rGGkbWMjtRVWSRFLVYNWeRKAZitcoijj6AN7Z15M2Ulbes&#10;Rmci2J3eQBi9oN5louwuxSLLc9iNAWgP1W/qu4Xz4Wo5Lw+F9C8o28m0FRxgXW2Psn6eiTcpqzh6&#10;XofRT7fXkmTx2KCBQUpWQBxdrhuBMoSqM1RvB7Gb6loqQ+vqvYj+qEkppikrE34ppWhTzmKwylby&#10;YPneA2pSw6Nk2f4oYtDOQDse52YlC6UQDops4FnfD7yRQe7GhusPbcvT8cM3DYnUMnU9z4L1CAQo&#10;df2Rgy9jYa+nknVzxUVB1AB2SBT8OmeN8pSF7PZ93ahBEndesvh3g6yKHELyluXEC1x4uzJ/Kwyj&#10;Xqd6cnuM6oBIOzYC13FReS3yLFZnrMRqmSynuSSgFECAf53aA7EiawCceVaMDX8rxEK1kfMyBjtY&#10;2LAs12OwREcJ7Ebnh9oXBMHfgRXM/blPTeqM5ia1ZjPzcjGl5mhhe+5sOJtOZ/Y/yk6bhmkWx7xU&#10;pvaAtOnjgqlLDRpKW0geuHTk+XQaBKeeDw7NwP0GX/pv9A4jSAWNDr5ms9x0cbgU8R3EkhQ62UBy&#10;xJOWfxmkhUQzNuo/10xyg+Q/lBCPwxFsLWSm/Yncnyz3J6yMUgH5K2qkQfRk2uh8tq5klqTwLhsP&#10;vBQKI6us6cNd29XFPkBVG/7qmHXBuWPMumrPDyD4iph1Rr43BCMeAq3v+BDdjwctlKZbKXS6/2/I&#10;Ut9Db79B9t7S95khi1UFK4KKxici13GBgWyhCwMNWxhoyMLgC4SrfQpXrDlvBFfHC5yPwtX1PYc+&#10;ocY+Da6uO0JS+P+GKxJbKENYgr/iesvCHYW4XLiWR4e+6Xnu0KTDuWVO/MXUvJzao5E3n0wn8yMK&#10;Mcdtql+GRfB+zxXrEWsgRjdp3JI4Uzxu6AYO4CbOoBI7nqZKhOUJtERYqIEL/JY1KRJW1XWccDDf&#10;Uv8dE9lq14Rj9+I9XtL51lOS/vshaoJ5Dsnos/Ncx1fejKIkYZvs2groKo9axHvLiuoK7+uorqRY&#10;V7D9bZXstRWu0+c8XCdI6zuRK1n1XUWihthYaEqFKrbrSh4lHtNH2HSoKgdQEtumDj3qI+gQ/ntK&#10;YtueB3MVGyyMUmhnVSfieD7F5x1PJyy1Nu/6EEigXYJ0Hb8LKt2BAGvdWvlW/G/Yb+4v0I1DN5Zz&#10;gka9WUE52SmVVFS/9vA+7bqqrlOTYDvCFhmfOv+diDqYk8bLgb9vndfDPeeLdV5PJG2BTSkgT7db&#10;0K87MNG5rFvR3K1b+QL5G6QF3W59UGE+ERuCHe4e2kizgZ/7PvG17kpUnegylIeVRxdzvCexLbBS&#10;XZL4mNcASw9ckDwJdgc4BJ1f/XXEPj0KbIdaEycwF9DumnRBXTPwLN+07GASjCwa0Nni8IblfVby&#10;53Ojt75k2l4QKfN72tN/f5T+YKh9Av35jBc0WK6B/oB/eB1bRehpd1+tLpn35yi1u1W/+BcAAP//&#10;AwBQSwMEFAAGAAgAAAAhAEKv0fHfAAAABQEAAA8AAABkcnMvZG93bnJldi54bWxMj8FOwzAQRO9I&#10;/IO1lbhRuylqaYhTIRDiQNWWtkgc3XiJI+J1FLtJ+vcYLvSy0mhGM2+z5WBr1mHrK0cSJmMBDKlw&#10;uqJSwmH/cnsPzAdFWtWOUMIZPSzz66tMpdr19I7dLpQslpBPlQQTQpNy7guDVvmxa5Ci9+Vaq0KU&#10;bcl1q/pYbmueCDHjVlUUF4xq8Mlg8b07WQmbz/Xzx9t2Y7aiX533r13B14uVlDej4fEBWMAh/Ifh&#10;Fz+iQx6Zju5E2rNaQnwk/N3ozZPpDNhRQiKmd8DzjF/S5z8AAAD//wMAUEsBAi0AFAAGAAgAAAAh&#10;ALaDOJL+AAAA4QEAABMAAAAAAAAAAAAAAAAAAAAAAFtDb250ZW50X1R5cGVzXS54bWxQSwECLQAU&#10;AAYACAAAACEAOP0h/9YAAACUAQAACwAAAAAAAAAAAAAAAAAvAQAAX3JlbHMvLnJlbHNQSwECLQAU&#10;AAYACAAAACEAwoQsBzoFAACdFwAADgAAAAAAAAAAAAAAAAAuAgAAZHJzL2Uyb0RvYy54bWxQSwEC&#10;LQAUAAYACAAAACEAQq/R8d8AAAAFAQAADwAAAAAAAAAAAAAAAACUBwAAZHJzL2Rvd25yZXYueG1s&#10;UEsFBgAAAAAEAAQA8wAAAK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948;height:12915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15" style="position:absolute;left:1889;top:5831;width:14577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zdxAAAANsAAAAPAAAAZHJzL2Rvd25yZXYueG1sRI9BawIx&#10;FITvBf9DeIK3mm0Ra1ejiKB48FIVsbfH5rlZunlZk3Rd/fVNodDjMDPfMLNFZ2vRkg+VYwUvwwwE&#10;ceF0xaWC42H9PAERIrLG2jEpuFOAxbz3NMNcuxt/ULuPpUgQDjkqMDE2uZShMGQxDF1DnLyL8xZj&#10;kr6U2uMtwW0tX7NsLC1WnBYMNrQyVHztv62CeFyZ3eZ88jR+XM363L61n1uv1KDfLacgInXxP/zX&#10;3moFo3f4/ZJ+gJz/AAAA//8DAFBLAQItABQABgAIAAAAIQDb4fbL7gAAAIUBAAATAAAAAAAAAAAA&#10;AAAAAAAAAABbQ29udGVudF9UeXBlc10ueG1sUEsBAi0AFAAGAAgAAAAhAFr0LFu/AAAAFQEAAAsA&#10;AAAAAAAAAAAAAAAAHwEAAF9yZWxzLy5yZWxzUEsBAi0AFAAGAAgAAAAhAI6ZvN3EAAAA2wAAAA8A&#10;AAAAAAAAAAAAAAAABwIAAGRycy9kb3ducmV2LnhtbFBLBQYAAAAAAwADALcAAAD4AgAAAAA=&#10;" adj="16343" filled="f" fillcolor="#0c9">
                  <v:textbox inset="1mm,1mm,1mm,1mm">
                    <w:txbxContent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Mismo proyecto. Tareas no idénticas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9" type="#_x0000_t55" style="position:absolute;left:12687;top:5831;width:18288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eSwAAAANsAAAAPAAAAZHJzL2Rvd25yZXYueG1sRE9Ni8Iw&#10;EL0L/ocwgjdNFVzWahQRBFHW1Sp6HZqxLTaT0kSt/vrNYcHj431P540pxYNqV1hWMOhHIIhTqwvO&#10;FJyOq943COeRNZaWScGLHMxn7dYUY22ffKBH4jMRQtjFqCD3voqldGlOBl3fVsSBu9raoA+wzqSu&#10;8RnCTSmHUfQlDRYcGnKsaJlTekvuRoHc7N/Jcrgd73+tHLG/7M7Hn51S3U6zmIDw1PiP+N+91gpG&#10;YX34En6AnP0BAAD//wMAUEsBAi0AFAAGAAgAAAAhANvh9svuAAAAhQEAABMAAAAAAAAAAAAAAAAA&#10;AAAAAFtDb250ZW50X1R5cGVzXS54bWxQSwECLQAUAAYACAAAACEAWvQsW78AAAAVAQAACwAAAAAA&#10;AAAAAAAAAAAfAQAAX3JlbHMvLnJlbHNQSwECLQAUAAYACAAAACEAU2M3ksAAAADbAAAADwAAAAAA&#10;AAAAAAAAAAAHAgAAZHJzL2Rvd25yZXYueG1sUEsFBgAAAAADAAMAtwAAAPQCAAAAAA==&#10;" adj="17657" filled="f" fillcolor="#0c9">
                  <v:textbox inset="7mm,0,0,0">
                    <w:txbxContent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Tareas           complementarias</w:t>
                        </w:r>
                      </w:p>
                    </w:txbxContent>
                  </v:textbox>
                </v:shape>
                <v:shape id="AutoShape 6" o:spid="_x0000_s1030" type="#_x0000_t55" style="position:absolute;left:27927;top:5831;width:15872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FsxAAAANsAAAAPAAAAZHJzL2Rvd25yZXYueG1sRI9Bi8Iw&#10;FITvgv8hvAVvmiooa9coIgp6ELSKsLdH82y7Ni+liVr99UZY8DjMzDfMZNaYUtyodoVlBf1eBII4&#10;tbrgTMHxsOp+g3AeWWNpmRQ8yMFs2m5NMNb2znu6JT4TAcIuRgW591UspUtzMuh6tiIO3tnWBn2Q&#10;dSZ1jfcAN6UcRNFIGiw4LORY0SKn9JJcjYJqvt6fzr/PP9olQ7m9bJabcXRUqvPVzH9AeGr8J/zf&#10;XmsFwz68v4QfIKcvAAAA//8DAFBLAQItABQABgAIAAAAIQDb4fbL7gAAAIUBAAATAAAAAAAAAAAA&#10;AAAAAAAAAABbQ29udGVudF9UeXBlc10ueG1sUEsBAi0AFAAGAAgAAAAhAFr0LFu/AAAAFQEAAAsA&#10;AAAAAAAAAAAAAAAAHwEAAF9yZWxzLy5yZWxzUEsBAi0AFAAGAAgAAAAhAKJpYWzEAAAA2wAAAA8A&#10;AAAAAAAAAAAAAAAABwIAAGRycy9kb3ducmV2LnhtbFBLBQYAAAAAAwADALcAAAD4AgAAAAA=&#10;" adj="17015" filled="f" fillcolor="#0c9">
                  <v:textbox inset="7mm,1mm,1mm,1mm">
                    <w:txbxContent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Comparten resultados y facilidades</w:t>
                        </w:r>
                      </w:p>
                    </w:txbxContent>
                  </v:textbox>
                </v:shape>
                <v:group id="Group 7" o:spid="_x0000_s1031" style="position:absolute;left:1143;top:1142;width:43434;height:11773" coordorigin="2784,2760" coordsize="27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8" o:spid="_x0000_s1032" style="position:absolute;left:2784;top:2760;width:273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WYvwAAANsAAAAPAAAAZHJzL2Rvd25yZXYueG1sRI9Bi8Iw&#10;FITvgv8hPMGbpiqKVKOIIOx1q+D12TzbYvNSk2jbf79ZEDwOM/MNs913phZvcr6yrGA2TUAQ51ZX&#10;XCi4nE+TNQgfkDXWlklBTx72u+Fgi6m2Lf/SOwuFiBD2KSooQ2hSKX1ekkE/tQ1x9O7WGQxRukJq&#10;h22Em1rOk2QlDVYcF0ps6FhS/sheRsH1eXoWlMlb7bhfzdt15m+hV2o86g4bEIG68A1/2j9awXIB&#10;/1/iD5C7PwAAAP//AwBQSwECLQAUAAYACAAAACEA2+H2y+4AAACFAQAAEwAAAAAAAAAAAAAAAAAA&#10;AAAAW0NvbnRlbnRfVHlwZXNdLnhtbFBLAQItABQABgAIAAAAIQBa9CxbvwAAABUBAAALAAAAAAAA&#10;AAAAAAAAAB8BAABfcmVscy8ucmVsc1BLAQItABQABgAIAAAAIQBfpFWYvwAAANsAAAAPAAAAAAAA&#10;AAAAAAAAAAcCAABkcnMvZG93bnJldi54bWxQSwUGAAAAAAMAAwC3AAAA8wIAAAAA&#10;" filled="f" fillcolor="#0c9" strokeweight="1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3600;top:2772;width:1104;height: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hnwgAAANsAAAAPAAAAZHJzL2Rvd25yZXYueG1sRI9Ri8Iw&#10;EITfD/wPYQXfzlQ9RapRRBD0RA6rP2Bp1rbabEoTa/33RhDucZidb3bmy9aUoqHaFZYVDPoRCOLU&#10;6oIzBefT5nsKwnlkjaVlUvAkB8tF52uOsbYPPlKT+EwECLsYFeTeV7GULs3JoOvbijh4F1sb9EHW&#10;mdQ1PgLclHIYRRNpsODQkGNF65zSW3I34Y1fTEZDO7lmekf7Pzpcbttjo1Sv265mIDy1/v/4k95q&#10;BeMfeG8JAJCLFwAAAP//AwBQSwECLQAUAAYACAAAACEA2+H2y+4AAACFAQAAEwAAAAAAAAAAAAAA&#10;AAAAAAAAW0NvbnRlbnRfVHlwZXNdLnhtbFBLAQItABQABgAIAAAAIQBa9CxbvwAAABUBAAALAAAA&#10;AAAAAAAAAAAAAB8BAABfcmVscy8ucmVsc1BLAQItABQABgAIAAAAIQD2u6hnwgAAANsAAAAPAAAA&#10;AAAAAAAAAAAAAAcCAABkcnMvZG93bnJldi54bWxQSwUGAAAAAAMAAwC3AAAA9gIAAAAA&#10;" filled="f" fillcolor="#0c9" stroked="f">
                    <v:textbox inset="1mm,1mm,1mm,1mm">
                      <w:txbxContent>
                        <w:p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C o l a b o r a c i ó n</w:t>
                          </w:r>
                        </w:p>
                        <w:p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90D33" w:rsidRDefault="00B90D33" w:rsidP="008620FA">
      <w:pPr>
        <w:pStyle w:val="NormalWeb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redes de cooperación se caracterizan principalmente por el intercambio académico, tanto de recursos humanos (profesores y estudiantes), como de infraestructura (equipos, laboratorios, instalaciones).</w:t>
      </w:r>
    </w:p>
    <w:p w:rsidR="00B90D33" w:rsidRDefault="00B90D33" w:rsidP="008620FA">
      <w:pPr>
        <w:pStyle w:val="NormalWeb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 wp14:anchorId="69D38B3B" wp14:editId="73915117">
                <wp:extent cx="4368800" cy="1216660"/>
                <wp:effectExtent l="13335" t="13335" r="0" b="17780"/>
                <wp:docPr id="48" name="Lienzo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63830" y="425450"/>
                            <a:ext cx="1384300" cy="488950"/>
                          </a:xfrm>
                          <a:prstGeom prst="homePlate">
                            <a:avLst>
                              <a:gd name="adj" fmla="val 7077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Problemas y proyectos distintos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43330" y="425450"/>
                            <a:ext cx="1828800" cy="488950"/>
                          </a:xfrm>
                          <a:prstGeom prst="chevron">
                            <a:avLst>
                              <a:gd name="adj" fmla="val 7272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 xml:space="preserve">Intercambio de </w:t>
                              </w:r>
                            </w:p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 xml:space="preserve">facilidades </w:t>
                              </w:r>
                            </w:p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e información</w:t>
                              </w:r>
                            </w:p>
                          </w:txbxContent>
                        </wps:txbx>
                        <wps:bodyPr rot="0" vert="horz" wrap="square" lIns="144000" tIns="36000" rIns="36000" bIns="36000" anchor="ctr" anchorCtr="0" upright="1">
                          <a:noAutofit/>
                        </wps:bodyPr>
                      </wps:wsp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67330" y="425450"/>
                            <a:ext cx="1587500" cy="488950"/>
                          </a:xfrm>
                          <a:prstGeom prst="chevron">
                            <a:avLst>
                              <a:gd name="adj" fmla="val 707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0D33" w:rsidRDefault="00B90D33" w:rsidP="00B90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MX"/>
                                </w:rPr>
                                <w:t>Usuarios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g:wg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43400" cy="1216660"/>
                            <a:chOff x="2784" y="3524"/>
                            <a:chExt cx="2736" cy="528"/>
                          </a:xfrm>
                        </wpg:grpSpPr>
                        <wps:wsp>
                          <wps:cNvPr id="4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3524"/>
                              <a:ext cx="2736" cy="528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8" y="3529"/>
                              <a:ext cx="1104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D33" w:rsidRDefault="00B90D33" w:rsidP="00B90D3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MX"/>
                                  </w:rPr>
                                  <w:t>C o o p e r a c i ó n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9D38B3B" id="Lienzo 48" o:spid="_x0000_s1034" editas="canvas" style="width:344pt;height:95.8pt;mso-position-horizontal-relative:char;mso-position-vertical-relative:line" coordsize="43688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c+pAQAAHIWAAAOAAAAZHJzL2Uyb0RvYy54bWzsWNtu4zYQfS/QfyD07lgX6oo4i8SOgwJp&#10;G3S3H0BL1KWVRJVkLKdF/71DUnLsrJMm3Y13u4gNWKI4Gs8M5wzn8PTdpqnRmnJRsXZmOSe2hWib&#10;sqxqi5n164flJLKQkKTNSM1aOrPuqLDenX3/3WnfJdRlJaszyhEoaUXSdzOrlLJLplORlrQh4oR1&#10;tIXJnPGGSBjyYppx0oP2pp66th1Me8azjrOUCgFPF2bSOtP685ym8uc8F1SiemaBbVL/cv27Ur/T&#10;s1OSFJx0ZZUOZpD/YEVDqhb+dKtqQSRBt7z6SFVTpZwJlsuTlDVTludVSrUP4I1jP/BmTto1EdqZ&#10;FKIzGgh3n1HvqlB2t2xZ1TVEYwraE/VMXXtYH6qm63ZfyDzRsoNM38ECim67lOLTTHxfko5qz0WS&#10;/rS+4ajKZhZ2LdSSBvLo/FYyLYMcVy2i+nuQe9/dcGWp6K5Z+rtALZuXpC3oOeesLynJwCxHyYPp&#10;Oy+ogYBX0ar/kWWgnoB6vZ6bnDdKIawU2sC7gRd5kEd3yhYf+0MC0Y1EqZr2IuzZMJ8qgSiKjcCU&#10;JKOejgt5RVmD1A2EiDX0piZSuUoSsr4WUt0U2eAmyX6zUN7UkJNrUqPQDsNYm78VBt2jTvXmdh3V&#10;CqF+ZsW+62vlgtVVphZZiQlerOY1R6AUUKA/g9o9saaSgM66amZWtBUiiQrkZZtp7EhS1eYeLDFp&#10;AtEY/FBx0Sj4K7bjy+gywhPsBpcTbC8Wk/PlHE+CpRP6C28xny+cv5WdDk7KKstoq0wdEeng52XT&#10;UBsMlraY3HPpgefzeTwGdEdsum8GpAtJwJfxqr3TGaSSxiSf3Kw2JkfHdFyx7A5SijNTdKBI6gXn&#10;f1qoh4Izs8Qft4RTC9U/tJCWXgARhgq1O+C7g9XugLRpyaCOpZJbyAzm0tS1245XRQn/5eh1b5nC&#10;Sl7JMeuNXQMEALLG/tfHrncAu94YrGNg18We9xR4IzeCLH8+eGGPWnNm6v6/Q9cN3fANumpTP7gH&#10;fg3Q9cdsfCF0HYy/ceziA9jFY7SOgF03DMInsetHof962LXDSHcZsA0MQH/bdnf6168Bu8GYjS/E&#10;7hfddoukL+5bZmBMD+jPwUqpGM8htnDF2W0HW37fFbstsz9CV88jZyhyWuaKd2PHXKhb3TSbPmF/&#10;XunUEs/okU17/KAzxh58R4A6rhMEwSCRlsDQVG/thhGUGWicPd/VtYUkaXk5dNZu6AVmZ/bdaNhG&#10;TU8NfdjWtmO1MmCKoSG/AMEEflFT5GwT8Cjl8KNQqVZbUZDHA3VPFAbywcF43SLqmqaW/V7kIJdw&#10;4fNGJh6nUZ+NTLywhsWqARmpA/ZDFwaGOgwzhjoMM/9D6hCOePug0vyCbZCje+kdEo/kBp6PpOe1&#10;+L8XQPUZapTmjZoXGu7v2FC+FPGPNKsBMD1C+l+Euz0ggs5vnmKbiA6nBo6L7Qs3niyDKJzgJfYn&#10;cWhHE9uJL+LAxjFeLPdPDa6rln76qcGxD062hx7K/PGUYbw+edqwhcELS8YXbHv0hg19jz6B0Oea&#10;2tPhEFadnO6OtdT9UfHZPwAAAP//AwBQSwMEFAAGAAgAAAAhANdow4zcAAAABQEAAA8AAABkcnMv&#10;ZG93bnJldi54bWxMj0FLw0AQhe+C/2EZwZvd1ENIYzZFFPFgaWtrocdtdswGs7Mhu03Sf+/oRS8D&#10;j/d4871iOblWDNiHxpOC+SwBgVR501Ct4GP/cpeBCFGT0a0nVHDBAMvy+qrQufEjveOwi7XgEgq5&#10;VmBj7HIpQ2XR6TDzHRJ7n753OrLsa2l6PXK5a+V9kqTS6Yb4g9UdPlmsvnZnp2BzXD8f3rYbu03G&#10;1WX/OlRyvVgpdXszPT6AiDjFvzD84DM6lMx08mcyQbQKeEj8veylWcbyxKHFPAVZFvI/ffkNAAD/&#10;/wMAUEsBAi0AFAAGAAgAAAAhALaDOJL+AAAA4QEAABMAAAAAAAAAAAAAAAAAAAAAAFtDb250ZW50&#10;X1R5cGVzXS54bWxQSwECLQAUAAYACAAAACEAOP0h/9YAAACUAQAACwAAAAAAAAAAAAAAAAAvAQAA&#10;X3JlbHMvLnJlbHNQSwECLQAUAAYACAAAACEAUAZXPqQEAAByFgAADgAAAAAAAAAAAAAAAAAuAgAA&#10;ZHJzL2Uyb0RvYy54bWxQSwECLQAUAAYACAAAACEA12jDjNwAAAAFAQAADwAAAAAAAAAAAAAAAAD+&#10;BgAAZHJzL2Rvd25yZXYueG1sUEsFBgAAAAAEAAQA8wAAAAcIAAAAAA==&#10;">
                <v:shape id="_x0000_s1035" type="#_x0000_t75" style="position:absolute;width:43688;height:12166;visibility:visible;mso-wrap-style:square">
                  <v:fill o:detectmouseclick="t"/>
                  <v:path o:connecttype="none"/>
                </v:shape>
                <v:shape id="AutoShape 12" o:spid="_x0000_s1036" type="#_x0000_t15" style="position:absolute;left:1638;top:4254;width:13843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+iwwAAANsAAAAPAAAAZHJzL2Rvd25yZXYueG1sRI/RisIw&#10;FETfhf2HcBf2RTRddUWqUURZqvi06gdcmmtb2tx0m1jr3xtB8HGYmTPMYtWZSrTUuMKygu9hBII4&#10;tbrgTMH59DuYgXAeWWNlmRTcycFq+dFbYKztjf+oPfpMBAi7GBXk3texlC7NyaAb2po4eBfbGPRB&#10;NpnUDd4C3FRyFEVTabDgsJBjTZuc0vJ4NQpO97L8WZsNJ4ftf1K1/YT22Vipr89uPQfhqfPv8Ku9&#10;0womI3h+CT9ALh8AAAD//wMAUEsBAi0AFAAGAAgAAAAhANvh9svuAAAAhQEAABMAAAAAAAAAAAAA&#10;AAAAAAAAAFtDb250ZW50X1R5cGVzXS54bWxQSwECLQAUAAYACAAAACEAWvQsW78AAAAVAQAACwAA&#10;AAAAAAAAAAAAAAAfAQAAX3JlbHMvLnJlbHNQSwECLQAUAAYACAAAACEAc7UPosMAAADbAAAADwAA&#10;AAAAAAAAAAAAAAAHAgAAZHJzL2Rvd25yZXYueG1sUEsFBgAAAAADAAMAtwAAAPcCAAAAAA==&#10;" filled="f" fillcolor="#0c9">
                  <v:textbox inset="1mm,1mm,1mm,1mm">
                    <w:txbxContent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Problemas y proyectos distintos</w:t>
                        </w:r>
                      </w:p>
                    </w:txbxContent>
                  </v:textbox>
                </v:shape>
                <v:shape id="AutoShape 13" o:spid="_x0000_s1037" type="#_x0000_t55" style="position:absolute;left:12433;top:4254;width:18288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IdwQAAANsAAAAPAAAAZHJzL2Rvd25yZXYueG1sRI9Pi8Iw&#10;FMTvgt8hPMGbTd0V2e0aRQRhPfrv/tq8bYvNSzeJtX57Iwgeh5n5DbNY9aYRHTlfW1YwTVIQxIXV&#10;NZcKTsft5AuED8gaG8uk4E4eVsvhYIGZtjfeU3cIpYgQ9hkqqEJoMyl9UZFBn9iWOHp/1hkMUbpS&#10;aoe3CDeN/EjTuTRYc1yosKVNRcXlcDUK/jffYa0v511+n+Zmd+w4dx0rNR716x8QgfrwDr/av1rB&#10;7BOeX+IPkMsHAAAA//8DAFBLAQItABQABgAIAAAAIQDb4fbL7gAAAIUBAAATAAAAAAAAAAAAAAAA&#10;AAAAAABbQ29udGVudF9UeXBlc10ueG1sUEsBAi0AFAAGAAgAAAAhAFr0LFu/AAAAFQEAAAsAAAAA&#10;AAAAAAAAAAAAHwEAAF9yZWxzLy5yZWxzUEsBAi0AFAAGAAgAAAAhAB4QUh3BAAAA2wAAAA8AAAAA&#10;AAAAAAAAAAAABwIAAGRycy9kb3ducmV2LnhtbFBLBQYAAAAAAwADALcAAAD1AgAAAAA=&#10;" adj="17400" filled="f" fillcolor="#0c9">
                  <v:textbox inset="4mm,1mm,1mm,1mm">
                    <w:txbxContent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 xml:space="preserve">Intercambio de </w:t>
                        </w:r>
                      </w:p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 xml:space="preserve">facilidades </w:t>
                        </w:r>
                      </w:p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e información</w:t>
                        </w:r>
                      </w:p>
                    </w:txbxContent>
                  </v:textbox>
                </v:shape>
                <v:shape id="AutoShape 14" o:spid="_x0000_s1038" type="#_x0000_t55" style="position:absolute;left:27673;top:4254;width:15875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HwxAAAANsAAAAPAAAAZHJzL2Rvd25yZXYueG1sRI/NasMw&#10;EITvhbyD2EBvtZRiQnCiBJMSKCk95Afa42JtbLfWykhq7L59VQjkOMzMN8xqM9pOXMmH1rGGWaZA&#10;EFfOtFxrOJ92TwsQISIb7ByThl8KsFlPHlZYGDfwga7HWIsE4VCghibGvpAyVA1ZDJnriZN3cd5i&#10;TNLX0ngcEtx28lmpubTYclposKdtQ9X38cdqKIc8fqr5/utd1fvqo5T+ZWfftH6cjuUSRKQx3sO3&#10;9qvRkOfw/yX9ALn+AwAA//8DAFBLAQItABQABgAIAAAAIQDb4fbL7gAAAIUBAAATAAAAAAAAAAAA&#10;AAAAAAAAAABbQ29udGVudF9UeXBlc10ueG1sUEsBAi0AFAAGAAgAAAAhAFr0LFu/AAAAFQEAAAsA&#10;AAAAAAAAAAAAAAAAHwEAAF9yZWxzLy5yZWxzUEsBAi0AFAAGAAgAAAAhAJl4UfDEAAAA2wAAAA8A&#10;AAAAAAAAAAAAAAAABwIAAGRycy9kb3ducmV2LnhtbFBLBQYAAAAAAwADALcAAAD4AgAAAAA=&#10;" adj="16891" filled="f" fillcolor="#0c9">
                  <v:textbox inset="1mm,1mm,1mm,1mm">
                    <w:txbxContent>
                      <w:p w:rsidR="00B90D33" w:rsidRDefault="00B90D33" w:rsidP="00B90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MX"/>
                          </w:rPr>
                          <w:t>Usuarios</w:t>
                        </w:r>
                      </w:p>
                    </w:txbxContent>
                  </v:textbox>
                </v:shape>
                <v:group id="Group 15" o:spid="_x0000_s1039" style="position:absolute;width:43434;height:12166" coordorigin="2784,3524" coordsize="27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16" o:spid="_x0000_s1040" style="position:absolute;left:2784;top:3524;width:273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DdwQAAANsAAAAPAAAAZHJzL2Rvd25yZXYueG1sRI/NasMw&#10;EITvhbyD2EButdwQjHGihFAI9Bq30Ova2tgm1sqRVP+8fVQo9DjMzDfM4TSbXozkfGdZwVuSgiCu&#10;re64UfD1eXnNQfiArLG3TAoW8nA6rl4OWGg78ZXGMjQiQtgXqKANYSik9HVLBn1iB+Lo3awzGKJ0&#10;jdQOpwg3vdymaSYNdhwXWhzovaX6Xv4YBd+Py6OhUla94yXbTnnpq7AotVnP5z2IQHP4D/+1P7SC&#10;XQa/X+IPkMcnAAAA//8DAFBLAQItABQABgAIAAAAIQDb4fbL7gAAAIUBAAATAAAAAAAAAAAAAAAA&#10;AAAAAABbQ29udGVudF9UeXBlc10ueG1sUEsBAi0AFAAGAAgAAAAhAFr0LFu/AAAAFQEAAAsAAAAA&#10;AAAAAAAAAAAAHwEAAF9yZWxzLy5yZWxzUEsBAi0AFAAGAAgAAAAhAMoKYN3BAAAA2wAAAA8AAAAA&#10;AAAAAAAAAAAABwIAAGRycy9kb3ducmV2LnhtbFBLBQYAAAAAAwADALcAAAD1AgAAAAA=&#10;" filled="f" fillcolor="#0c9" strokeweight="1.75pt"/>
                  <v:shape id="Text Box 17" o:spid="_x0000_s1041" type="#_x0000_t202" style="position:absolute;left:3628;top:3529;width:1104;height: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DNxAAAANsAAAAPAAAAZHJzL2Rvd25yZXYueG1sRI/dasJA&#10;EIXvC77DMkLvzKZWYomuIkLBWkSS+gBDdvJTs7Mhu03St+8WCr08nDnfmbPdT6YVA/WusazgKYpB&#10;EBdWN1wpuH28Ll5AOI+ssbVMCr7JwX43e9hiqu3IGQ25r0SAsEtRQe19l0rpipoMush2xMErbW/Q&#10;B9lXUvc4Brhp5TKOE2mw4dBQY0fHmop7/mXCG2fMn5c2+az0G71f6VLeT9mg1ON8OmxAeJr8//Ff&#10;+qQVrNbwuyUAQO5+AAAA//8DAFBLAQItABQABgAIAAAAIQDb4fbL7gAAAIUBAAATAAAAAAAAAAAA&#10;AAAAAAAAAABbQ29udGVudF9UeXBlc10ueG1sUEsBAi0AFAAGAAgAAAAhAFr0LFu/AAAAFQEAAAsA&#10;AAAAAAAAAAAAAAAAHwEAAF9yZWxzLy5yZWxzUEsBAi0AFAAGAAgAAAAhAIOwoM3EAAAA2wAAAA8A&#10;AAAAAAAAAAAAAAAABwIAAGRycy9kb3ducmV2LnhtbFBLBQYAAAAAAwADALcAAAD4AgAAAAA=&#10;" filled="f" fillcolor="#0c9" stroked="f">
                    <v:textbox inset="1mm,1mm,1mm,1mm">
                      <w:txbxContent>
                        <w:p w:rsidR="00B90D33" w:rsidRDefault="00B90D33" w:rsidP="00B90D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C o o p e r a c i ó 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90D33" w:rsidRDefault="00B90D33" w:rsidP="008620FA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28E0C675" wp14:editId="522A4DF2">
            <wp:extent cx="5372100" cy="3421380"/>
            <wp:effectExtent l="0" t="0" r="0" b="7620"/>
            <wp:docPr id="20" name="Imagen 20" descr="participac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ticipacion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BC25CB">
        <w:rPr>
          <w:rFonts w:ascii="Arial" w:hAnsi="Arial" w:cs="Arial"/>
          <w:sz w:val="20"/>
          <w:szCs w:val="20"/>
        </w:rPr>
        <w:t xml:space="preserve">Para modificar o eliminar un registro, dé un clic en la primera columna de izquierda a derecha, </w:t>
      </w:r>
      <w:r>
        <w:rPr>
          <w:rFonts w:ascii="Arial" w:hAnsi="Arial" w:cs="Arial"/>
          <w:sz w:val="20"/>
          <w:szCs w:val="20"/>
        </w:rPr>
        <w:t xml:space="preserve">del </w:t>
      </w:r>
      <w:r w:rsidRPr="00BC25CB">
        <w:rPr>
          <w:rFonts w:ascii="Arial" w:hAnsi="Arial" w:cs="Arial"/>
          <w:sz w:val="20"/>
          <w:szCs w:val="20"/>
        </w:rPr>
        <w:t xml:space="preserve">registro </w:t>
      </w:r>
      <w:r>
        <w:rPr>
          <w:rFonts w:ascii="Arial" w:hAnsi="Arial" w:cs="Arial"/>
          <w:sz w:val="20"/>
          <w:szCs w:val="20"/>
        </w:rPr>
        <w:t>deseado,</w:t>
      </w:r>
      <w:r w:rsidRPr="00BC25CB">
        <w:rPr>
          <w:rFonts w:ascii="Arial" w:hAnsi="Arial" w:cs="Arial"/>
          <w:sz w:val="20"/>
          <w:szCs w:val="20"/>
        </w:rPr>
        <w:t xml:space="preserve"> dé un clic en el botón “Modificar” o “Eliminar”, según sea el caso.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3BFD15C8" wp14:editId="77395D77">
            <wp:extent cx="4914900" cy="3131820"/>
            <wp:effectExtent l="0" t="0" r="0" b="0"/>
            <wp:docPr id="19" name="Imagen 19" descr="particip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ticipac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3" w:rsidRPr="006228FF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b/>
          <w:sz w:val="20"/>
          <w:szCs w:val="20"/>
        </w:rPr>
        <w:t>Durante los diferentes procesos de evaluación en que se utilice el currículum del CA, sólo se considerarán los registros que tengan todos los campos capturados y que estén asociados a integrantes y LGAC</w:t>
      </w:r>
      <w:r w:rsidRPr="009007BA">
        <w:rPr>
          <w:rFonts w:ascii="Arial" w:hAnsi="Arial" w:cs="Arial"/>
          <w:b/>
          <w:sz w:val="20"/>
          <w:szCs w:val="20"/>
        </w:rPr>
        <w:t>.</w:t>
      </w:r>
    </w:p>
    <w:p w:rsidR="00B90D33" w:rsidRDefault="00B90D33" w:rsidP="008620FA">
      <w:pPr>
        <w:pStyle w:val="Ttulo3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Reuniones o eventos para realizar trabajo conjunto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sección se deberán registrar todas aquellas reuniones o eventos  periódicos que realiza el CA con el fin de desarrollar trabajo conjunto entorno a su LGAC.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registrar una nueva reunión dé un clic en el botón “Agregar”, registre el nombre de la reunión o evento, periodicidad, objetivo, nombre de los coordinadores, principales actividades, y la fecha de inicio y fecha final de actividades con el formato dd/mm/aaaa.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6EC386D4" wp14:editId="5E1862BB">
            <wp:extent cx="5829300" cy="1996440"/>
            <wp:effectExtent l="0" t="0" r="0" b="3810"/>
            <wp:docPr id="18" name="Imagen 18" descr="resum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men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:rsidR="00B90D33" w:rsidRPr="00BC25CB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BC25CB">
        <w:rPr>
          <w:rFonts w:ascii="Arial" w:hAnsi="Arial" w:cs="Arial"/>
          <w:sz w:val="20"/>
          <w:szCs w:val="20"/>
        </w:rPr>
        <w:lastRenderedPageBreak/>
        <w:t>Para modificar o eliminar un registro, dé un clic en la primera columna de izquierda a derecha, en el registro a realizar la operación y dé un clic en el botón “Modificar” o “Eliminar”, según sea el caso.</w:t>
      </w:r>
    </w:p>
    <w:p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6890998A" wp14:editId="0E5F3BC5">
            <wp:extent cx="5600700" cy="2446020"/>
            <wp:effectExtent l="0" t="0" r="0" b="0"/>
            <wp:docPr id="17" name="Imagen 17" descr="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m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719B9" w:rsidRDefault="001719B9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90D33" w:rsidRPr="006228FF" w:rsidRDefault="00B90D33" w:rsidP="008620FA">
      <w:pPr>
        <w:pStyle w:val="NormalWeb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007BA">
        <w:rPr>
          <w:rFonts w:ascii="Arial" w:hAnsi="Arial" w:cs="Arial"/>
          <w:b/>
          <w:sz w:val="20"/>
          <w:szCs w:val="20"/>
        </w:rPr>
        <w:t xml:space="preserve">Nota.- </w:t>
      </w:r>
      <w:r>
        <w:rPr>
          <w:rFonts w:ascii="Arial" w:hAnsi="Arial" w:cs="Arial"/>
          <w:b/>
          <w:sz w:val="20"/>
          <w:szCs w:val="20"/>
        </w:rPr>
        <w:t>Durante los diferentes procesos de evaluación en que se utilice el currículum del CA sólo se considerarán los registros que tengan todos los campos capturados y que estén asociados a integrantes y LGAC</w:t>
      </w:r>
      <w:r w:rsidRPr="009007BA">
        <w:rPr>
          <w:rFonts w:ascii="Arial" w:hAnsi="Arial" w:cs="Arial"/>
          <w:b/>
          <w:sz w:val="20"/>
          <w:szCs w:val="20"/>
        </w:rPr>
        <w:t>.</w:t>
      </w:r>
    </w:p>
    <w:p w:rsidR="00B90D33" w:rsidRDefault="00B90D33" w:rsidP="008620FA">
      <w:pPr>
        <w:pStyle w:val="Ttulo1"/>
        <w:numPr>
          <w:ilvl w:val="0"/>
          <w:numId w:val="14"/>
        </w:numPr>
        <w:jc w:val="both"/>
      </w:pPr>
      <w:r>
        <w:rPr>
          <w:rFonts w:ascii="Arial" w:hAnsi="Arial" w:cs="Arial"/>
          <w:sz w:val="20"/>
          <w:szCs w:val="20"/>
        </w:rPr>
        <w:t>Beneficios P</w:t>
      </w:r>
      <w:r w:rsidR="001719B9">
        <w:rPr>
          <w:rFonts w:ascii="Arial" w:hAnsi="Arial" w:cs="Arial"/>
          <w:sz w:val="20"/>
          <w:szCs w:val="20"/>
        </w:rPr>
        <w:t>ROMEP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sistema mostrará la lista de apoyos que el CA ha recibido del PRO</w:t>
      </w:r>
      <w:r w:rsidR="001719B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EP.</w:t>
      </w:r>
    </w:p>
    <w:p w:rsidR="001719B9" w:rsidRDefault="001719B9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:rsidR="00B90D33" w:rsidRDefault="00B90D33" w:rsidP="008620FA">
      <w:pPr>
        <w:spacing w:before="100" w:beforeAutospacing="1" w:after="100" w:afterAutospacing="1"/>
        <w:jc w:val="both"/>
      </w:pPr>
      <w:r>
        <w:rPr>
          <w:noProof/>
          <w:lang w:val="es-MX" w:eastAsia="es-MX"/>
        </w:rPr>
        <w:drawing>
          <wp:inline distT="0" distB="0" distL="0" distR="0" wp14:anchorId="7684B8F9" wp14:editId="5CB92270">
            <wp:extent cx="5600700" cy="1074420"/>
            <wp:effectExtent l="0" t="0" r="0" b="0"/>
            <wp:docPr id="16" name="Imagen 16" descr="benef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nefici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:rsidR="001719B9" w:rsidRPr="001719B9" w:rsidRDefault="001719B9" w:rsidP="001719B9">
      <w:pPr>
        <w:spacing w:before="100" w:beforeAutospacing="1" w:after="100" w:afterAutospacing="1"/>
        <w:ind w:left="360"/>
        <w:jc w:val="both"/>
      </w:pPr>
    </w:p>
    <w:p w:rsidR="00B90D33" w:rsidRDefault="00B90D33" w:rsidP="008620FA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Ver currículum del Cuerpo Académico</w:t>
      </w:r>
      <w:r>
        <w:t xml:space="preserve"> </w:t>
      </w:r>
    </w:p>
    <w:p w:rsidR="00B90D33" w:rsidRDefault="00B90D33" w:rsidP="008620FA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Dando “clic” sobre el nombre de la sección, despliega todo el currículum del CA. </w:t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456B17CD" wp14:editId="387CE9A4">
            <wp:extent cx="5143500" cy="2446020"/>
            <wp:effectExtent l="0" t="0" r="0" b="0"/>
            <wp:docPr id="15" name="Imagen 15" descr="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3" w:rsidRDefault="00B90D33" w:rsidP="008620FA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B90D33" w:rsidRPr="007E371B" w:rsidRDefault="00B90D33" w:rsidP="008620FA">
      <w:pPr>
        <w:pStyle w:val="Ttulo3"/>
        <w:jc w:val="both"/>
        <w:rPr>
          <w:rFonts w:ascii="Arial" w:hAnsi="Arial" w:cs="Arial"/>
          <w:sz w:val="20"/>
          <w:szCs w:val="20"/>
        </w:rPr>
      </w:pPr>
    </w:p>
    <w:sectPr w:rsidR="00B90D33" w:rsidRPr="007E371B" w:rsidSect="00FC5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18"/>
    <w:multiLevelType w:val="hybridMultilevel"/>
    <w:tmpl w:val="B9940406"/>
    <w:lvl w:ilvl="0" w:tplc="D9726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426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6AE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3ED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3C0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ECD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0E5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925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CB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1955"/>
    <w:multiLevelType w:val="hybridMultilevel"/>
    <w:tmpl w:val="281ACFF0"/>
    <w:lvl w:ilvl="0" w:tplc="CB643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6C2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4A5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72E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EE9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547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049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80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E82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7CD3"/>
    <w:multiLevelType w:val="hybridMultilevel"/>
    <w:tmpl w:val="DE9EE2BE"/>
    <w:lvl w:ilvl="0" w:tplc="2B46A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9EF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76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366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84D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6A4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720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C2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288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37E81"/>
    <w:multiLevelType w:val="hybridMultilevel"/>
    <w:tmpl w:val="DB62B674"/>
    <w:lvl w:ilvl="0" w:tplc="2168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52F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0CA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C49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7C6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986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326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C2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663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56983"/>
    <w:multiLevelType w:val="hybridMultilevel"/>
    <w:tmpl w:val="2FD6A530"/>
    <w:lvl w:ilvl="0" w:tplc="A4246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64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2D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46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946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489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EC4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DED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CE2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77033"/>
    <w:multiLevelType w:val="hybridMultilevel"/>
    <w:tmpl w:val="574ED6B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D359A"/>
    <w:multiLevelType w:val="hybridMultilevel"/>
    <w:tmpl w:val="12D6DC28"/>
    <w:lvl w:ilvl="0" w:tplc="75465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2E6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583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60F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56C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DA3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06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F8E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44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71670"/>
    <w:multiLevelType w:val="hybridMultilevel"/>
    <w:tmpl w:val="1BAACFDA"/>
    <w:lvl w:ilvl="0" w:tplc="6B0AC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8E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F47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B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AA3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81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56D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F02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467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F31C5"/>
    <w:multiLevelType w:val="hybridMultilevel"/>
    <w:tmpl w:val="2F622FF2"/>
    <w:lvl w:ilvl="0" w:tplc="E71E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24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21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2A0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F4C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BA8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C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4D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6E5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21F0F"/>
    <w:multiLevelType w:val="hybridMultilevel"/>
    <w:tmpl w:val="606ECAD0"/>
    <w:lvl w:ilvl="0" w:tplc="0DE67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202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D6B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402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CCF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6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B66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0E8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E0A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83D0A"/>
    <w:multiLevelType w:val="hybridMultilevel"/>
    <w:tmpl w:val="B6488AC6"/>
    <w:lvl w:ilvl="0" w:tplc="5FB07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AD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2E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622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E8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94E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0E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E0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581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87B86"/>
    <w:multiLevelType w:val="hybridMultilevel"/>
    <w:tmpl w:val="360E0F4A"/>
    <w:lvl w:ilvl="0" w:tplc="E6EA5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8D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C1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A4E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A69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C8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0E5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00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32D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44A54"/>
    <w:multiLevelType w:val="hybridMultilevel"/>
    <w:tmpl w:val="9F68BECE"/>
    <w:lvl w:ilvl="0" w:tplc="6E509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409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E6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A1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0AD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A4E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F8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0E1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E5CDC"/>
    <w:multiLevelType w:val="hybridMultilevel"/>
    <w:tmpl w:val="0B60C45C"/>
    <w:lvl w:ilvl="0" w:tplc="CDBAE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00D8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A27AADC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582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74C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C6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1AC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83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2E5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3376F"/>
    <w:multiLevelType w:val="hybridMultilevel"/>
    <w:tmpl w:val="C292FEE8"/>
    <w:lvl w:ilvl="0" w:tplc="2AD6A0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0CE8"/>
    <w:multiLevelType w:val="hybridMultilevel"/>
    <w:tmpl w:val="85582B7E"/>
    <w:lvl w:ilvl="0" w:tplc="0B287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6A8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C5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26C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89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09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882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D49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C721F"/>
    <w:multiLevelType w:val="hybridMultilevel"/>
    <w:tmpl w:val="A57AA586"/>
    <w:lvl w:ilvl="0" w:tplc="B442E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87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F2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8B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F06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44D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D2F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92C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A6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B4709"/>
    <w:multiLevelType w:val="hybridMultilevel"/>
    <w:tmpl w:val="E5D4AF04"/>
    <w:lvl w:ilvl="0" w:tplc="C04CD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8E5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9E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61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F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CD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E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9A6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88A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B14D8"/>
    <w:multiLevelType w:val="hybridMultilevel"/>
    <w:tmpl w:val="E648E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1CA9"/>
    <w:multiLevelType w:val="hybridMultilevel"/>
    <w:tmpl w:val="65804952"/>
    <w:lvl w:ilvl="0" w:tplc="42C2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B6D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B25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403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5670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8D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14E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B2A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440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71CFA"/>
    <w:multiLevelType w:val="hybridMultilevel"/>
    <w:tmpl w:val="BC4C34B6"/>
    <w:lvl w:ilvl="0" w:tplc="81B2F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D84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0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320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C8B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68F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FA6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5A5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D44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47548"/>
    <w:multiLevelType w:val="hybridMultilevel"/>
    <w:tmpl w:val="2F0C5662"/>
    <w:lvl w:ilvl="0" w:tplc="93E42B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4685F"/>
    <w:multiLevelType w:val="hybridMultilevel"/>
    <w:tmpl w:val="A4EED464"/>
    <w:lvl w:ilvl="0" w:tplc="84124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C2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29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C67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0E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5CE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66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01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9C0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6"/>
  </w:num>
  <w:num w:numId="14">
    <w:abstractNumId w:val="20"/>
  </w:num>
  <w:num w:numId="15">
    <w:abstractNumId w:val="4"/>
  </w:num>
  <w:num w:numId="16">
    <w:abstractNumId w:val="10"/>
  </w:num>
  <w:num w:numId="17">
    <w:abstractNumId w:val="0"/>
  </w:num>
  <w:num w:numId="18">
    <w:abstractNumId w:val="3"/>
  </w:num>
  <w:num w:numId="19">
    <w:abstractNumId w:val="22"/>
  </w:num>
  <w:num w:numId="20">
    <w:abstractNumId w:val="21"/>
  </w:num>
  <w:num w:numId="21">
    <w:abstractNumId w:val="1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33"/>
    <w:rsid w:val="001719B9"/>
    <w:rsid w:val="003E6E85"/>
    <w:rsid w:val="005248E2"/>
    <w:rsid w:val="006040F7"/>
    <w:rsid w:val="006A7821"/>
    <w:rsid w:val="008620FA"/>
    <w:rsid w:val="00B90D33"/>
    <w:rsid w:val="00D562C3"/>
    <w:rsid w:val="00D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7C7AC9A-7FE2-44CF-9932-90589F54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B90D3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B90D3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link w:val="Ttulo3Car"/>
    <w:qFormat/>
    <w:rsid w:val="00B90D3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link w:val="Ttulo4Car"/>
    <w:qFormat/>
    <w:rsid w:val="00B90D33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D3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90D33"/>
    <w:rPr>
      <w:rFonts w:ascii="Times New Roman" w:eastAsia="Times New Roman" w:hAnsi="Times New Roman" w:cs="Times New Roman"/>
      <w:b/>
      <w:b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90D33"/>
    <w:rPr>
      <w:rFonts w:ascii="Times New Roman" w:eastAsia="Times New Roman" w:hAnsi="Times New Roman" w:cs="Times New Roman"/>
      <w:b/>
      <w:bCs/>
      <w:color w:val="000000"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90D33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B90D33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rsid w:val="00B90D33"/>
    <w:rPr>
      <w:color w:val="00000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90D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90D33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3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p.sep.gob.mx/profesores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mep.sep.gob.mx/profesores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promep.sep.gob.mx/profesor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4</cp:revision>
  <dcterms:created xsi:type="dcterms:W3CDTF">2015-08-21T16:25:00Z</dcterms:created>
  <dcterms:modified xsi:type="dcterms:W3CDTF">2017-05-15T18:58:00Z</dcterms:modified>
</cp:coreProperties>
</file>