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264C" w14:textId="2A1DA9DA" w:rsidR="16124797" w:rsidRPr="006F19EF" w:rsidRDefault="001E3C1B" w:rsidP="006F19EF">
      <w:pPr>
        <w:pStyle w:val="NormalWeb"/>
        <w:rPr>
          <w:rFonts w:ascii="TimesNewRomanPS" w:hAnsi="TimesNewRomanPS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0D3067" wp14:editId="3C06B19D">
            <wp:simplePos x="0" y="0"/>
            <wp:positionH relativeFrom="margin">
              <wp:posOffset>2151380</wp:posOffset>
            </wp:positionH>
            <wp:positionV relativeFrom="paragraph">
              <wp:posOffset>-397510</wp:posOffset>
            </wp:positionV>
            <wp:extent cx="1308906" cy="1092200"/>
            <wp:effectExtent l="0" t="0" r="0" b="0"/>
            <wp:wrapNone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06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E3BE3" w14:textId="191C26FF" w:rsidR="16124797" w:rsidRDefault="16124797" w:rsidP="16124797">
      <w:pPr>
        <w:pStyle w:val="NormalWeb"/>
        <w:jc w:val="center"/>
        <w:rPr>
          <w:rFonts w:ascii="Novecento wide Normal" w:eastAsiaTheme="minorEastAsia" w:hAnsi="Novecento wide Normal" w:cstheme="minorBidi"/>
          <w:b/>
          <w:bCs/>
          <w:color w:val="013056"/>
          <w:sz w:val="28"/>
          <w:szCs w:val="28"/>
          <w:lang w:eastAsia="en-US"/>
        </w:rPr>
      </w:pPr>
    </w:p>
    <w:p w14:paraId="7975E900" w14:textId="77777777" w:rsidR="00151846" w:rsidRDefault="00151846" w:rsidP="001E3C1B">
      <w:pPr>
        <w:pStyle w:val="NormalWeb"/>
        <w:jc w:val="center"/>
        <w:rPr>
          <w:rFonts w:ascii="Novecento wide Normal" w:eastAsiaTheme="minorHAnsi" w:hAnsi="Novecento wide Normal" w:cstheme="minorBidi"/>
          <w:b/>
          <w:color w:val="013056"/>
          <w:sz w:val="28"/>
          <w:szCs w:val="28"/>
          <w:lang w:eastAsia="en-US"/>
        </w:rPr>
      </w:pPr>
    </w:p>
    <w:p w14:paraId="0792A1DF" w14:textId="4ED26B94" w:rsidR="001E3C1B" w:rsidRDefault="001E3C1B" w:rsidP="001E3C1B">
      <w:pPr>
        <w:pStyle w:val="NormalWeb"/>
        <w:jc w:val="center"/>
        <w:rPr>
          <w:rFonts w:ascii="TimesNewRomanPS" w:hAnsi="TimesNewRomanPS"/>
          <w:b/>
          <w:bCs/>
        </w:rPr>
      </w:pPr>
      <w:r w:rsidRPr="001E3C1B">
        <w:rPr>
          <w:rFonts w:ascii="Novecento wide Normal" w:eastAsiaTheme="minorHAnsi" w:hAnsi="Novecento wide Normal" w:cstheme="minorBidi"/>
          <w:b/>
          <w:color w:val="013056"/>
          <w:sz w:val="28"/>
          <w:szCs w:val="28"/>
          <w:lang w:eastAsia="en-US"/>
        </w:rPr>
        <w:t>AVAL ACADÉMICO DE PUBLICACIÓN</w:t>
      </w:r>
    </w:p>
    <w:p w14:paraId="029397CB" w14:textId="77777777" w:rsidR="001E3C1B" w:rsidRDefault="001E3C1B" w:rsidP="001E3C1B">
      <w:pPr>
        <w:pStyle w:val="NormalWeb"/>
        <w:jc w:val="right"/>
        <w:rPr>
          <w:rFonts w:ascii="Raleway" w:hAnsi="Raleway"/>
          <w:color w:val="013056"/>
        </w:rPr>
      </w:pPr>
    </w:p>
    <w:p w14:paraId="270C882B" w14:textId="5858844C" w:rsidR="001E3C1B" w:rsidRDefault="001E3C1B" w:rsidP="001E3C1B">
      <w:pPr>
        <w:pStyle w:val="NormalWeb"/>
        <w:jc w:val="right"/>
        <w:rPr>
          <w:rFonts w:ascii="Raleway" w:hAnsi="Raleway"/>
          <w:color w:val="013056"/>
        </w:rPr>
      </w:pPr>
      <w:r w:rsidRPr="6CA60644">
        <w:rPr>
          <w:rFonts w:ascii="Raleway" w:hAnsi="Raleway"/>
          <w:color w:val="013056"/>
        </w:rPr>
        <w:t>Guanajuato, Gto.,</w:t>
      </w:r>
      <w:r w:rsidR="004F41DE">
        <w:rPr>
          <w:rFonts w:ascii="Raleway" w:hAnsi="Raleway"/>
          <w:color w:val="013056"/>
        </w:rPr>
        <w:t xml:space="preserve"> ___</w:t>
      </w:r>
      <w:r w:rsidR="00AA6BF8">
        <w:rPr>
          <w:rFonts w:ascii="Raleway" w:hAnsi="Raleway"/>
          <w:color w:val="013056"/>
        </w:rPr>
        <w:t xml:space="preserve"> </w:t>
      </w:r>
      <w:r w:rsidR="001D183A">
        <w:rPr>
          <w:rFonts w:ascii="Raleway" w:hAnsi="Raleway"/>
          <w:color w:val="013056"/>
        </w:rPr>
        <w:t xml:space="preserve">de </w:t>
      </w:r>
      <w:r w:rsidR="004F41DE">
        <w:rPr>
          <w:rFonts w:ascii="Raleway" w:hAnsi="Raleway"/>
          <w:color w:val="013056"/>
        </w:rPr>
        <w:t>___</w:t>
      </w:r>
      <w:r w:rsidR="551AC19E" w:rsidRPr="6CA60644">
        <w:rPr>
          <w:rFonts w:ascii="Raleway" w:hAnsi="Raleway"/>
          <w:color w:val="013056"/>
        </w:rPr>
        <w:t xml:space="preserve"> </w:t>
      </w:r>
      <w:r w:rsidRPr="6CA60644">
        <w:rPr>
          <w:rFonts w:ascii="Raleway" w:hAnsi="Raleway"/>
          <w:color w:val="013056"/>
        </w:rPr>
        <w:t>de 20</w:t>
      </w:r>
      <w:r w:rsidR="004F41DE">
        <w:rPr>
          <w:rFonts w:ascii="Raleway" w:hAnsi="Raleway"/>
          <w:color w:val="013056"/>
        </w:rPr>
        <w:t>__</w:t>
      </w:r>
      <w:r w:rsidRPr="6CA60644">
        <w:rPr>
          <w:rFonts w:ascii="Raleway" w:hAnsi="Raleway"/>
          <w:color w:val="013056"/>
        </w:rPr>
        <w:t>.</w:t>
      </w:r>
    </w:p>
    <w:p w14:paraId="6844565C" w14:textId="77777777" w:rsidR="001E3C1B" w:rsidRDefault="001E3C1B" w:rsidP="001E3C1B">
      <w:pPr>
        <w:pStyle w:val="NormalWeb"/>
        <w:jc w:val="both"/>
        <w:rPr>
          <w:rFonts w:ascii="Raleway" w:hAnsi="Raleway"/>
          <w:color w:val="013056"/>
        </w:rPr>
      </w:pPr>
    </w:p>
    <w:p w14:paraId="210C297C" w14:textId="172E563E" w:rsidR="16124797" w:rsidRDefault="001E3C1B" w:rsidP="16124797">
      <w:pPr>
        <w:pStyle w:val="NormalWeb"/>
        <w:jc w:val="both"/>
        <w:rPr>
          <w:rFonts w:ascii="Raleway" w:hAnsi="Raleway"/>
          <w:color w:val="013056"/>
        </w:rPr>
      </w:pPr>
      <w:r w:rsidRPr="30250782">
        <w:rPr>
          <w:rFonts w:ascii="Raleway" w:hAnsi="Raleway"/>
          <w:color w:val="013056"/>
        </w:rPr>
        <w:t xml:space="preserve">Quien suscribe, </w:t>
      </w:r>
      <w:r w:rsidR="007F34C8">
        <w:rPr>
          <w:rFonts w:ascii="Raleway" w:hAnsi="Raleway"/>
          <w:b/>
          <w:bCs/>
          <w:color w:val="013056"/>
        </w:rPr>
        <w:t>________________________</w:t>
      </w:r>
      <w:r w:rsidR="00AA6BF8">
        <w:rPr>
          <w:rFonts w:ascii="Raleway" w:hAnsi="Raleway"/>
          <w:color w:val="013056"/>
        </w:rPr>
        <w:t xml:space="preserve">, </w:t>
      </w:r>
      <w:r w:rsidR="004F41DE" w:rsidRPr="004F41DE">
        <w:rPr>
          <w:rFonts w:ascii="Raleway" w:hAnsi="Raleway"/>
          <w:color w:val="013056"/>
          <w:highlight w:val="lightGray"/>
        </w:rPr>
        <w:t>Presidente</w:t>
      </w:r>
      <w:r w:rsidR="00CA6CBC">
        <w:rPr>
          <w:rFonts w:ascii="Raleway" w:hAnsi="Raleway"/>
          <w:color w:val="013056"/>
          <w:highlight w:val="lightGray"/>
        </w:rPr>
        <w:t>(a)</w:t>
      </w:r>
      <w:r w:rsidR="004F41DE" w:rsidRPr="004F41DE">
        <w:rPr>
          <w:rFonts w:ascii="Raleway" w:hAnsi="Raleway"/>
          <w:color w:val="013056"/>
          <w:highlight w:val="lightGray"/>
        </w:rPr>
        <w:t xml:space="preserve"> del Comité Editorial de Campus</w:t>
      </w:r>
      <w:r w:rsidR="004F41DE">
        <w:rPr>
          <w:rFonts w:ascii="Raleway" w:hAnsi="Raleway"/>
          <w:color w:val="013056"/>
          <w:highlight w:val="lightGray"/>
        </w:rPr>
        <w:t xml:space="preserve"> _________________</w:t>
      </w:r>
      <w:r w:rsidR="004F41DE" w:rsidRPr="004F41DE">
        <w:rPr>
          <w:rFonts w:ascii="Raleway" w:hAnsi="Raleway"/>
          <w:color w:val="013056"/>
        </w:rPr>
        <w:t xml:space="preserve"> </w:t>
      </w:r>
      <w:r w:rsidR="6CA60644" w:rsidRPr="30250782">
        <w:rPr>
          <w:rFonts w:ascii="Raleway" w:hAnsi="Raleway"/>
          <w:color w:val="013056"/>
        </w:rPr>
        <w:t>de la Universidad de Guanajuato</w:t>
      </w:r>
      <w:r w:rsidRPr="30250782">
        <w:rPr>
          <w:rFonts w:ascii="Raleway" w:hAnsi="Raleway"/>
          <w:color w:val="013056"/>
        </w:rPr>
        <w:t>, otorga el Aval Editorial a la publicación del libro:</w:t>
      </w:r>
    </w:p>
    <w:p w14:paraId="0BB08064" w14:textId="7B14EF9D" w:rsidR="00404B82" w:rsidRPr="00AD6B53" w:rsidRDefault="001E3C1B" w:rsidP="00AD6B53">
      <w:pPr>
        <w:pStyle w:val="NormalWeb"/>
        <w:spacing w:after="0" w:afterAutospacing="0"/>
        <w:jc w:val="both"/>
        <w:rPr>
          <w:rFonts w:ascii="Raleway" w:hAnsi="Raleway"/>
          <w:b/>
          <w:bCs/>
          <w:i/>
          <w:iCs/>
          <w:color w:val="013056"/>
        </w:rPr>
      </w:pPr>
      <w:r w:rsidRPr="6CA60644">
        <w:rPr>
          <w:rFonts w:ascii="Raleway" w:hAnsi="Raleway"/>
          <w:color w:val="013056"/>
        </w:rPr>
        <w:t>Título:</w:t>
      </w:r>
      <w:r w:rsidR="00B77DE5">
        <w:rPr>
          <w:rFonts w:ascii="Raleway" w:hAnsi="Raleway"/>
          <w:color w:val="013056"/>
        </w:rPr>
        <w:t xml:space="preserve"> </w:t>
      </w:r>
      <w:r w:rsidR="007F34C8">
        <w:rPr>
          <w:rFonts w:ascii="Raleway" w:hAnsi="Raleway"/>
          <w:b/>
          <w:bCs/>
          <w:color w:val="013056"/>
        </w:rPr>
        <w:t>________________________</w:t>
      </w:r>
    </w:p>
    <w:p w14:paraId="5476BFBB" w14:textId="15AF5965" w:rsidR="007E46CC" w:rsidRPr="001D183A" w:rsidRDefault="00AD6B53" w:rsidP="00AD6B53">
      <w:pPr>
        <w:pStyle w:val="NormalWeb"/>
        <w:spacing w:before="0" w:beforeAutospacing="0"/>
        <w:jc w:val="both"/>
        <w:rPr>
          <w:rFonts w:ascii="Raleway" w:hAnsi="Raleway"/>
          <w:b/>
          <w:bCs/>
          <w:i/>
          <w:iCs/>
          <w:color w:val="013056"/>
        </w:rPr>
      </w:pPr>
      <w:r>
        <w:rPr>
          <w:rFonts w:ascii="Raleway" w:hAnsi="Raleway"/>
          <w:color w:val="013056"/>
        </w:rPr>
        <w:t>De</w:t>
      </w:r>
      <w:r w:rsidR="00B076D5">
        <w:rPr>
          <w:rFonts w:ascii="Raleway" w:hAnsi="Raleway"/>
          <w:color w:val="013056"/>
        </w:rPr>
        <w:t xml:space="preserve">: </w:t>
      </w:r>
      <w:r w:rsidR="007F34C8">
        <w:rPr>
          <w:rFonts w:ascii="Raleway" w:hAnsi="Raleway"/>
          <w:b/>
          <w:bCs/>
          <w:color w:val="013056"/>
        </w:rPr>
        <w:t>________________________</w:t>
      </w:r>
    </w:p>
    <w:p w14:paraId="166E4692" w14:textId="7C3C316E" w:rsidR="001E3C1B" w:rsidRDefault="001E3C1B" w:rsidP="001E3C1B">
      <w:pPr>
        <w:pStyle w:val="NormalWeb"/>
        <w:jc w:val="both"/>
        <w:rPr>
          <w:rFonts w:ascii="Raleway" w:hAnsi="Raleway"/>
          <w:color w:val="013056"/>
        </w:rPr>
      </w:pPr>
      <w:r w:rsidRPr="30250782">
        <w:rPr>
          <w:rFonts w:ascii="Raleway" w:hAnsi="Raleway"/>
          <w:color w:val="013056"/>
        </w:rPr>
        <w:t>Este aval se respalda en el proceso de dictaminación al que fue sometida la obra, donde obtuvo dos dictámenes aprobatorios (Art.</w:t>
      </w:r>
      <w:r w:rsidR="004C723F">
        <w:rPr>
          <w:rFonts w:ascii="Raleway" w:hAnsi="Raleway"/>
          <w:color w:val="013056"/>
        </w:rPr>
        <w:t xml:space="preserve"> 25, REUG</w:t>
      </w:r>
      <w:r w:rsidRPr="30250782">
        <w:rPr>
          <w:rFonts w:ascii="Raleway" w:hAnsi="Raleway"/>
          <w:color w:val="013056"/>
        </w:rPr>
        <w:t xml:space="preserve"> ). Este resultado de dictamen implica que el libro cuenta con los elementos y calidad necesaria para su publicación, y corresponde al autor atender las observaciones que pudieran indicarse en los dictámenes. Para garantizar el rigor e imparcialidad de la evaluación se siguió el sistema de pares a doble ciego, y los datos del dictaminador quedarán a resguardo del Programa Editorial de la Universidad de Guanajuato.</w:t>
      </w:r>
    </w:p>
    <w:p w14:paraId="1B935A51" w14:textId="16CE78D6" w:rsidR="00AD6B53" w:rsidRDefault="00071D0F" w:rsidP="001D183A">
      <w:pPr>
        <w:pStyle w:val="NormalWeb"/>
        <w:jc w:val="both"/>
        <w:rPr>
          <w:rFonts w:ascii="Raleway" w:hAnsi="Raleway"/>
          <w:b/>
          <w:bCs/>
          <w:color w:val="013056"/>
        </w:rPr>
      </w:pPr>
      <w:r w:rsidRPr="00071D0F">
        <w:rPr>
          <w:rFonts w:ascii="Raleway" w:hAnsi="Raleway"/>
          <w:b/>
          <w:bCs/>
          <w:color w:val="013056"/>
        </w:rPr>
        <w:t xml:space="preserve">Este aval es únicamente válido para publicaciones realizadas bajo el sello de la Universidad de Guanajuato. </w:t>
      </w:r>
    </w:p>
    <w:p w14:paraId="09FE6038" w14:textId="77777777" w:rsidR="001D183A" w:rsidRPr="001D183A" w:rsidRDefault="001D183A" w:rsidP="001D183A">
      <w:pPr>
        <w:pStyle w:val="NormalWeb"/>
        <w:jc w:val="both"/>
        <w:rPr>
          <w:rFonts w:ascii="Raleway" w:hAnsi="Raleway"/>
          <w:b/>
          <w:bCs/>
          <w:color w:val="013056"/>
        </w:rPr>
      </w:pPr>
    </w:p>
    <w:p w14:paraId="7C983813" w14:textId="23C8EC18" w:rsidR="001E3C1B" w:rsidRPr="001E3C1B" w:rsidRDefault="001E3C1B" w:rsidP="001E3C1B">
      <w:pPr>
        <w:jc w:val="center"/>
        <w:rPr>
          <w:rFonts w:ascii="Raleway" w:eastAsia="Times New Roman" w:hAnsi="Raleway" w:cs="Times New Roman"/>
          <w:b/>
          <w:bCs/>
          <w:color w:val="013056"/>
          <w:lang w:eastAsia="es-MX"/>
        </w:rPr>
      </w:pPr>
      <w:r w:rsidRPr="001E3C1B">
        <w:rPr>
          <w:rFonts w:ascii="Raleway" w:eastAsia="Times New Roman" w:hAnsi="Raleway" w:cs="Times New Roman"/>
          <w:b/>
          <w:bCs/>
          <w:color w:val="013056"/>
          <w:lang w:eastAsia="es-MX"/>
        </w:rPr>
        <w:t>“La verdad os hará libres”</w:t>
      </w:r>
    </w:p>
    <w:p w14:paraId="76AC263D" w14:textId="77777777" w:rsidR="001E3C1B" w:rsidRPr="001E3C1B" w:rsidRDefault="001E3C1B" w:rsidP="001E3C1B">
      <w:pPr>
        <w:jc w:val="center"/>
        <w:rPr>
          <w:rFonts w:ascii="Raleway" w:eastAsia="Times New Roman" w:hAnsi="Raleway" w:cs="Times New Roman"/>
          <w:color w:val="013056"/>
          <w:lang w:eastAsia="es-MX"/>
        </w:rPr>
      </w:pPr>
    </w:p>
    <w:p w14:paraId="6E835E67" w14:textId="438D2877" w:rsidR="001E3C1B" w:rsidRDefault="001E3C1B" w:rsidP="16ED360A">
      <w:pPr>
        <w:rPr>
          <w:rFonts w:ascii="Raleway" w:eastAsia="Times New Roman" w:hAnsi="Raleway" w:cs="Times New Roman"/>
          <w:color w:val="013056"/>
          <w:lang w:eastAsia="es-MX"/>
        </w:rPr>
      </w:pPr>
    </w:p>
    <w:p w14:paraId="19563E31" w14:textId="10CF6E73" w:rsidR="00151846" w:rsidRDefault="00151846" w:rsidP="16ED360A">
      <w:pPr>
        <w:rPr>
          <w:rFonts w:ascii="Raleway" w:eastAsia="Times New Roman" w:hAnsi="Raleway" w:cs="Times New Roman"/>
          <w:color w:val="013056"/>
          <w:lang w:eastAsia="es-MX"/>
        </w:rPr>
      </w:pPr>
    </w:p>
    <w:p w14:paraId="00CCFCC9" w14:textId="77777777" w:rsidR="00151846" w:rsidRPr="001E3C1B" w:rsidRDefault="00151846" w:rsidP="16ED360A">
      <w:pPr>
        <w:rPr>
          <w:rFonts w:ascii="Raleway" w:eastAsia="Times New Roman" w:hAnsi="Raleway" w:cs="Times New Roman"/>
          <w:color w:val="013056"/>
          <w:lang w:eastAsia="es-MX"/>
        </w:rPr>
      </w:pPr>
    </w:p>
    <w:p w14:paraId="697E8F60" w14:textId="288428CC" w:rsidR="001E3C1B" w:rsidRPr="001E3C1B" w:rsidRDefault="001E3C1B" w:rsidP="001E3C1B">
      <w:pPr>
        <w:spacing w:line="360" w:lineRule="auto"/>
        <w:rPr>
          <w:rFonts w:cstheme="minorHAnsi"/>
          <w:color w:val="013056"/>
        </w:rPr>
      </w:pPr>
      <w:r w:rsidRPr="6259FEA7">
        <w:rPr>
          <w:color w:val="013056"/>
        </w:rPr>
        <w:t xml:space="preserve">                                      ______________________________________</w:t>
      </w:r>
    </w:p>
    <w:p w14:paraId="7DEBE67F" w14:textId="66737658" w:rsidR="5AFBD141" w:rsidRDefault="004F41DE" w:rsidP="6259FEA7">
      <w:pPr>
        <w:spacing w:line="276" w:lineRule="auto"/>
        <w:jc w:val="center"/>
        <w:rPr>
          <w:rFonts w:ascii="Raleway" w:eastAsia="Times New Roman" w:hAnsi="Raleway" w:cs="Times New Roman"/>
          <w:color w:val="013056"/>
          <w:lang w:eastAsia="es-MX"/>
        </w:rPr>
      </w:pPr>
      <w:r>
        <w:rPr>
          <w:rFonts w:ascii="Raleway" w:eastAsia="Times New Roman" w:hAnsi="Raleway" w:cs="Times New Roman"/>
          <w:color w:val="013056"/>
          <w:lang w:eastAsia="es-MX"/>
        </w:rPr>
        <w:t>_______________________</w:t>
      </w:r>
    </w:p>
    <w:p w14:paraId="613EF590" w14:textId="141F013A" w:rsidR="004F41DE" w:rsidRDefault="004F41DE" w:rsidP="001E3C1B">
      <w:pPr>
        <w:spacing w:line="276" w:lineRule="auto"/>
        <w:jc w:val="center"/>
        <w:rPr>
          <w:rFonts w:ascii="Raleway" w:eastAsia="Times New Roman" w:hAnsi="Raleway" w:cs="Times New Roman"/>
          <w:color w:val="013056"/>
          <w:lang w:eastAsia="es-MX"/>
        </w:rPr>
      </w:pPr>
      <w:r w:rsidRPr="004F41DE">
        <w:rPr>
          <w:rFonts w:ascii="Raleway" w:eastAsia="Times New Roman" w:hAnsi="Raleway" w:cs="Times New Roman"/>
          <w:color w:val="013056"/>
          <w:highlight w:val="lightGray"/>
          <w:lang w:eastAsia="es-MX"/>
        </w:rPr>
        <w:t>Comité Editorial de _______________</w:t>
      </w:r>
    </w:p>
    <w:p w14:paraId="7A7D18E0" w14:textId="6E161C0C" w:rsidR="00A45EE8" w:rsidRPr="00516874" w:rsidRDefault="00A45EE8" w:rsidP="001E3C1B">
      <w:pPr>
        <w:spacing w:line="276" w:lineRule="auto"/>
        <w:jc w:val="center"/>
        <w:rPr>
          <w:rFonts w:ascii="Cambria" w:hAnsi="Cambria"/>
        </w:rPr>
      </w:pPr>
      <w:r>
        <w:rPr>
          <w:rFonts w:ascii="Raleway" w:eastAsia="Times New Roman" w:hAnsi="Raleway" w:cs="Times New Roman"/>
          <w:color w:val="013056"/>
          <w:lang w:eastAsia="es-MX"/>
        </w:rPr>
        <w:t>Universidad de Guanajuato</w:t>
      </w:r>
    </w:p>
    <w:sectPr w:rsidR="00A45EE8" w:rsidRPr="005168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Novecento wide Normal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Raleway">
    <w:altName w:val="Trebuchet MS"/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25"/>
    <w:rsid w:val="00071D0F"/>
    <w:rsid w:val="000C2CA4"/>
    <w:rsid w:val="00151846"/>
    <w:rsid w:val="001D183A"/>
    <w:rsid w:val="001E3C1B"/>
    <w:rsid w:val="00266D40"/>
    <w:rsid w:val="003A1B1C"/>
    <w:rsid w:val="003D2042"/>
    <w:rsid w:val="00404B82"/>
    <w:rsid w:val="0048659D"/>
    <w:rsid w:val="004C723F"/>
    <w:rsid w:val="004F41DE"/>
    <w:rsid w:val="00516874"/>
    <w:rsid w:val="005552AB"/>
    <w:rsid w:val="005F7EEF"/>
    <w:rsid w:val="006F19EF"/>
    <w:rsid w:val="007E2EE7"/>
    <w:rsid w:val="007E46CC"/>
    <w:rsid w:val="007F34C8"/>
    <w:rsid w:val="008265CB"/>
    <w:rsid w:val="00932765"/>
    <w:rsid w:val="00A143AC"/>
    <w:rsid w:val="00A45EE8"/>
    <w:rsid w:val="00A6426D"/>
    <w:rsid w:val="00AA6BF8"/>
    <w:rsid w:val="00AD6B53"/>
    <w:rsid w:val="00B076D5"/>
    <w:rsid w:val="00B57A25"/>
    <w:rsid w:val="00B77DE5"/>
    <w:rsid w:val="00B901E7"/>
    <w:rsid w:val="00C106B2"/>
    <w:rsid w:val="00CA6CBC"/>
    <w:rsid w:val="00EB50A3"/>
    <w:rsid w:val="00F02C8F"/>
    <w:rsid w:val="00F412E5"/>
    <w:rsid w:val="033C4956"/>
    <w:rsid w:val="050860DA"/>
    <w:rsid w:val="058A2F5C"/>
    <w:rsid w:val="06A4313B"/>
    <w:rsid w:val="08190791"/>
    <w:rsid w:val="0BFF9524"/>
    <w:rsid w:val="0E9F86DB"/>
    <w:rsid w:val="0EDB53AD"/>
    <w:rsid w:val="126A7597"/>
    <w:rsid w:val="158D66DC"/>
    <w:rsid w:val="16124797"/>
    <w:rsid w:val="16ED360A"/>
    <w:rsid w:val="1A3FE6B1"/>
    <w:rsid w:val="258450D5"/>
    <w:rsid w:val="276672AB"/>
    <w:rsid w:val="2B0EC4B4"/>
    <w:rsid w:val="2C5321BA"/>
    <w:rsid w:val="2CB5CF1E"/>
    <w:rsid w:val="30250782"/>
    <w:rsid w:val="3082EE32"/>
    <w:rsid w:val="3199A06D"/>
    <w:rsid w:val="3D04A5B3"/>
    <w:rsid w:val="3DAC68A5"/>
    <w:rsid w:val="3E6476C6"/>
    <w:rsid w:val="41022FA5"/>
    <w:rsid w:val="45C800C0"/>
    <w:rsid w:val="46E79189"/>
    <w:rsid w:val="4E5F852C"/>
    <w:rsid w:val="4F5206D9"/>
    <w:rsid w:val="507E46CD"/>
    <w:rsid w:val="509C13A8"/>
    <w:rsid w:val="518972AE"/>
    <w:rsid w:val="5192B622"/>
    <w:rsid w:val="546512E0"/>
    <w:rsid w:val="551AC19E"/>
    <w:rsid w:val="5805F1B6"/>
    <w:rsid w:val="59A1C217"/>
    <w:rsid w:val="5AFBD141"/>
    <w:rsid w:val="5BDC44D3"/>
    <w:rsid w:val="6259FEA7"/>
    <w:rsid w:val="670AF2FF"/>
    <w:rsid w:val="6AD61DE7"/>
    <w:rsid w:val="6B0A35E3"/>
    <w:rsid w:val="6CA60644"/>
    <w:rsid w:val="7512A047"/>
    <w:rsid w:val="75CF8217"/>
    <w:rsid w:val="75EAB772"/>
    <w:rsid w:val="77BAE4DA"/>
    <w:rsid w:val="78BFB0CE"/>
    <w:rsid w:val="7B4CDF5E"/>
    <w:rsid w:val="7BB72C44"/>
    <w:rsid w:val="7DA46A8A"/>
    <w:rsid w:val="7E11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D3C4"/>
  <w15:chartTrackingRefBased/>
  <w15:docId w15:val="{93AF38E1-1E42-E047-BFCF-6056F23F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C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30370C6BD64F40B53E752210C487D6" ma:contentTypeVersion="14" ma:contentTypeDescription="Crear nuevo documento." ma:contentTypeScope="" ma:versionID="acd1faf90a11b6de8f668124a9c50608">
  <xsd:schema xmlns:xsd="http://www.w3.org/2001/XMLSchema" xmlns:xs="http://www.w3.org/2001/XMLSchema" xmlns:p="http://schemas.microsoft.com/office/2006/metadata/properties" xmlns:ns2="d97cb363-5771-4238-abdf-5cb1f7aff0a9" xmlns:ns3="b3fcf1d5-5ea8-4f45-8e41-595e51dc7cef" targetNamespace="http://schemas.microsoft.com/office/2006/metadata/properties" ma:root="true" ma:fieldsID="469b816dfa263947f593761b0fe006f2" ns2:_="" ns3:_="">
    <xsd:import namespace="d97cb363-5771-4238-abdf-5cb1f7aff0a9"/>
    <xsd:import namespace="b3fcf1d5-5ea8-4f45-8e41-595e51dc7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b363-5771-4238-abdf-5cb1f7af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f1d5-5ea8-4f45-8e41-595e51dc7c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e2e530-376d-43b0-afb0-c00ed5e16a29}" ma:internalName="TaxCatchAll" ma:showField="CatchAllData" ma:web="b3fcf1d5-5ea8-4f45-8e41-595e51dc7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cb363-5771-4238-abdf-5cb1f7aff0a9">
      <Terms xmlns="http://schemas.microsoft.com/office/infopath/2007/PartnerControls"/>
    </lcf76f155ced4ddcb4097134ff3c332f>
    <TaxCatchAll xmlns="b3fcf1d5-5ea8-4f45-8e41-595e51dc7c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9C068-73B1-42F3-ABD4-22C20710E9F6}"/>
</file>

<file path=customXml/itemProps2.xml><?xml version="1.0" encoding="utf-8"?>
<ds:datastoreItem xmlns:ds="http://schemas.openxmlformats.org/officeDocument/2006/customXml" ds:itemID="{0223A451-FB55-4F45-9304-7F1D1B6AF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24D68E-7EAF-4287-9024-74AF8DD9D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gum</dc:creator>
  <cp:keywords/>
  <dc:description/>
  <cp:lastModifiedBy>Ezra Gibran Guzman Magaña</cp:lastModifiedBy>
  <cp:revision>3</cp:revision>
  <cp:lastPrinted>2023-05-19T16:28:00Z</cp:lastPrinted>
  <dcterms:created xsi:type="dcterms:W3CDTF">2023-05-19T19:10:00Z</dcterms:created>
  <dcterms:modified xsi:type="dcterms:W3CDTF">2023-05-19T19:18:00Z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0x0101007F30370C6BD64F40B53E752210C487D6</vt:lpwstr>
  </property>
</Properties>
</file>