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54079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54079E">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508FE" w:rsidRDefault="004508FE" w:rsidP="000C3365">
      <w:pPr>
        <w:pStyle w:val="Ttulo2"/>
        <w:rPr>
          <w:rFonts w:asciiTheme="minorHAnsi" w:hAnsiTheme="minorHAnsi" w:cstheme="minorHAnsi"/>
          <w:b/>
          <w:color w:val="auto"/>
          <w:sz w:val="22"/>
        </w:rPr>
      </w:pPr>
    </w:p>
    <w:p w:rsidR="004508FE" w:rsidRDefault="004508FE"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54079E"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lastRenderedPageBreak/>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2019</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9465C" w:rsidRPr="00115509"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Organismo Público Autónomo</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1) Presentar la declaración y pago provisional mensual de retenciones de Impuesto sobre la Renta por sueldos y salarios,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2) Presentar la declaración y pago provisional mensual por las retenciones realizadas a los trabajadores asimilados a salarios, </w:t>
      </w:r>
      <w:r>
        <w:rPr>
          <w:rFonts w:ascii="Trebuchet MS" w:hAnsi="Trebuchet MS" w:cs="Arial"/>
          <w:sz w:val="20"/>
          <w:szCs w:val="20"/>
        </w:rPr>
        <w:t>arrendamiento y honorarios profesionales.</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3) Presentar la declaración anual de Impuesto sobre la Renta donde informen sobre los pagos y retenciones de servicios pr</w:t>
      </w:r>
      <w:r>
        <w:rPr>
          <w:rFonts w:ascii="Trebuchet MS" w:hAnsi="Trebuchet MS" w:cs="Arial"/>
          <w:sz w:val="20"/>
          <w:szCs w:val="20"/>
        </w:rPr>
        <w:t>ofesionales (personas morales) y arrendamiento.</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4) Presentar la declaración anual donde se informe sobre las retenciones de los trabajadores que recibieron sueldos y salarios y trab</w:t>
      </w:r>
      <w:r>
        <w:rPr>
          <w:rFonts w:ascii="Trebuchet MS" w:hAnsi="Trebuchet MS" w:cs="Arial"/>
          <w:sz w:val="20"/>
          <w:szCs w:val="20"/>
        </w:rPr>
        <w:t>ajadores asimilados a salarios</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5) Presentar la declaración </w:t>
      </w:r>
      <w:r>
        <w:rPr>
          <w:rFonts w:ascii="Trebuchet MS" w:hAnsi="Trebuchet MS" w:cs="Arial"/>
          <w:sz w:val="20"/>
          <w:szCs w:val="20"/>
        </w:rPr>
        <w:t>informativa de operaciones con terceros de manera mensual</w:t>
      </w:r>
      <w:r w:rsidRPr="00115509">
        <w:rPr>
          <w:rFonts w:ascii="Trebuchet MS" w:hAnsi="Trebuchet MS" w:cs="Arial"/>
          <w:sz w:val="20"/>
          <w:szCs w:val="20"/>
        </w:rPr>
        <w:t>.</w:t>
      </w:r>
    </w:p>
    <w:p w:rsidR="007D1E76" w:rsidRPr="00E74967" w:rsidRDefault="007D1E76" w:rsidP="00CB41C4">
      <w:pPr>
        <w:tabs>
          <w:tab w:val="left" w:leader="underscore" w:pos="9639"/>
        </w:tabs>
        <w:spacing w:after="0" w:line="240" w:lineRule="auto"/>
        <w:jc w:val="both"/>
        <w:rPr>
          <w:rFonts w:cs="Calibri"/>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*Plan de implementa</w:t>
      </w:r>
      <w:r>
        <w:rPr>
          <w:rFonts w:ascii="Trebuchet MS" w:hAnsi="Trebuchet MS"/>
          <w:sz w:val="20"/>
          <w:szCs w:val="20"/>
        </w:rPr>
        <w:t>ción:</w:t>
      </w:r>
    </w:p>
    <w:p w:rsidR="0049465C" w:rsidRPr="0068265D" w:rsidRDefault="0049465C" w:rsidP="0049465C">
      <w:pPr>
        <w:spacing w:after="0" w:line="240" w:lineRule="auto"/>
        <w:jc w:val="both"/>
        <w:rPr>
          <w:rFonts w:ascii="Trebuchet MS" w:hAnsi="Trebuchet MS"/>
          <w:sz w:val="20"/>
          <w:szCs w:val="20"/>
        </w:rPr>
      </w:pPr>
    </w:p>
    <w:p w:rsidR="0049465C" w:rsidRDefault="0049465C" w:rsidP="0049465C">
      <w:pPr>
        <w:numPr>
          <w:ilvl w:val="0"/>
          <w:numId w:val="7"/>
        </w:numPr>
        <w:jc w:val="both"/>
        <w:rPr>
          <w:rFonts w:ascii="Trebuchet MS" w:hAnsi="Trebuchet MS" w:cs="Arial"/>
          <w:sz w:val="20"/>
          <w:szCs w:val="20"/>
        </w:rPr>
      </w:pPr>
      <w:r>
        <w:rPr>
          <w:rFonts w:ascii="Trebuchet MS" w:hAnsi="Trebuchet MS" w:cs="Arial"/>
          <w:sz w:val="20"/>
          <w:szCs w:val="20"/>
        </w:rPr>
        <w:t>Actualmente la Universidad opera en el sistema ERP (</w:t>
      </w:r>
      <w:r>
        <w:rPr>
          <w:rFonts w:ascii="Arial" w:hAnsi="Arial" w:cs="Arial"/>
          <w:i/>
          <w:iCs/>
          <w:color w:val="252525"/>
          <w:sz w:val="21"/>
          <w:szCs w:val="21"/>
          <w:shd w:val="clear" w:color="auto" w:fill="FFFFFF"/>
        </w:rPr>
        <w:t xml:space="preserve">Enterprise </w:t>
      </w:r>
      <w:proofErr w:type="spellStart"/>
      <w:r>
        <w:rPr>
          <w:rFonts w:ascii="Arial" w:hAnsi="Arial" w:cs="Arial"/>
          <w:i/>
          <w:iCs/>
          <w:color w:val="252525"/>
          <w:sz w:val="21"/>
          <w:szCs w:val="21"/>
          <w:shd w:val="clear" w:color="auto" w:fill="FFFFFF"/>
        </w:rPr>
        <w:t>Resource</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Planning</w:t>
      </w:r>
      <w:proofErr w:type="spellEnd"/>
      <w:r>
        <w:rPr>
          <w:rFonts w:ascii="Arial" w:hAnsi="Arial" w:cs="Arial"/>
          <w:i/>
          <w:iCs/>
          <w:color w:val="252525"/>
          <w:sz w:val="21"/>
          <w:szCs w:val="21"/>
          <w:shd w:val="clear" w:color="auto" w:fill="FFFFFF"/>
        </w:rPr>
        <w:t>)</w:t>
      </w:r>
      <w:r>
        <w:rPr>
          <w:rFonts w:ascii="Trebuchet MS" w:hAnsi="Trebuchet MS" w:cs="Arial"/>
          <w:sz w:val="20"/>
          <w:szCs w:val="20"/>
        </w:rPr>
        <w:t xml:space="preserve"> denominado SAP (</w:t>
      </w:r>
      <w:proofErr w:type="spellStart"/>
      <w:r>
        <w:rPr>
          <w:rFonts w:ascii="Trebuchet MS" w:hAnsi="Trebuchet MS" w:cs="Arial"/>
          <w:sz w:val="20"/>
          <w:szCs w:val="20"/>
        </w:rPr>
        <w:t>Systeme</w:t>
      </w:r>
      <w:proofErr w:type="spellEnd"/>
      <w:r>
        <w:rPr>
          <w:rFonts w:ascii="Trebuchet MS" w:hAnsi="Trebuchet MS" w:cs="Arial"/>
          <w:sz w:val="20"/>
          <w:szCs w:val="20"/>
        </w:rPr>
        <w:t xml:space="preserve">, </w:t>
      </w:r>
      <w:proofErr w:type="spellStart"/>
      <w:r>
        <w:rPr>
          <w:rFonts w:ascii="Trebuchet MS" w:hAnsi="Trebuchet MS" w:cs="Arial"/>
          <w:sz w:val="20"/>
          <w:szCs w:val="20"/>
        </w:rPr>
        <w:t>Anwendungen</w:t>
      </w:r>
      <w:proofErr w:type="spellEnd"/>
      <w:r>
        <w:rPr>
          <w:rFonts w:ascii="Trebuchet MS" w:hAnsi="Trebuchet MS" w:cs="Arial"/>
          <w:sz w:val="20"/>
          <w:szCs w:val="20"/>
        </w:rPr>
        <w:t xml:space="preserve"> </w:t>
      </w:r>
      <w:proofErr w:type="spellStart"/>
      <w:r>
        <w:rPr>
          <w:rFonts w:ascii="Trebuchet MS" w:hAnsi="Trebuchet MS" w:cs="Arial"/>
          <w:sz w:val="20"/>
          <w:szCs w:val="20"/>
        </w:rPr>
        <w:t>und</w:t>
      </w:r>
      <w:proofErr w:type="spellEnd"/>
      <w:r>
        <w:rPr>
          <w:rFonts w:ascii="Trebuchet MS" w:hAnsi="Trebuchet MS" w:cs="Arial"/>
          <w:sz w:val="20"/>
          <w:szCs w:val="20"/>
        </w:rPr>
        <w:t xml:space="preserve"> </w:t>
      </w:r>
      <w:proofErr w:type="spellStart"/>
      <w:r>
        <w:rPr>
          <w:rFonts w:ascii="Trebuchet MS" w:hAnsi="Trebuchet MS" w:cs="Arial"/>
          <w:sz w:val="20"/>
          <w:szCs w:val="20"/>
        </w:rPr>
        <w:t>Produkte</w:t>
      </w:r>
      <w:proofErr w:type="spellEnd"/>
      <w:r>
        <w:rPr>
          <w:rFonts w:ascii="Trebuchet MS" w:hAnsi="Trebuchet MS" w:cs="Arial"/>
          <w:sz w:val="20"/>
          <w:szCs w:val="20"/>
        </w:rPr>
        <w:t>) para mejorar y optimizar diversos procesos integrando y consolidando la información proveniente de distintas operaciones.</w:t>
      </w:r>
    </w:p>
    <w:p w:rsidR="0049465C" w:rsidRPr="0068265D" w:rsidRDefault="0049465C" w:rsidP="0049465C">
      <w:pPr>
        <w:spacing w:after="0" w:line="240" w:lineRule="auto"/>
        <w:jc w:val="both"/>
        <w:rPr>
          <w:rFonts w:ascii="Trebuchet MS" w:hAnsi="Trebuchet MS"/>
          <w:sz w:val="20"/>
          <w:szCs w:val="20"/>
        </w:rPr>
      </w:pPr>
      <w:r>
        <w:rPr>
          <w:rFonts w:ascii="Trebuchet MS" w:hAnsi="Trebuchet MS"/>
          <w:sz w:val="20"/>
          <w:szCs w:val="20"/>
        </w:rPr>
        <w:br w:type="page"/>
      </w:r>
      <w:r w:rsidRPr="008878FA">
        <w:rPr>
          <w:rFonts w:ascii="Trebuchet MS" w:hAnsi="Trebuchet MS"/>
          <w:sz w:val="20"/>
          <w:szCs w:val="20"/>
        </w:rPr>
        <w:lastRenderedPageBreak/>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9465C" w:rsidRPr="008878FA" w:rsidRDefault="0049465C" w:rsidP="0049465C">
      <w:pPr>
        <w:spacing w:after="0" w:line="240" w:lineRule="auto"/>
        <w:jc w:val="both"/>
        <w:rPr>
          <w:rFonts w:ascii="Trebuchet MS" w:hAnsi="Trebuchet MS"/>
          <w:sz w:val="20"/>
          <w:szCs w:val="20"/>
        </w:rPr>
      </w:pPr>
      <w:r>
        <w:rPr>
          <w:rFonts w:ascii="Trebuchet MS" w:hAnsi="Trebuchet MS"/>
          <w:sz w:val="20"/>
          <w:szCs w:val="20"/>
        </w:rPr>
        <w:t xml:space="preserve">La Universidad actualizó el valor del activo no circulante en particular los bienes inmuebles mediante actuario.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inventarios que se presentan en el estado de situación financiera son valuados a costos promedios.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lastRenderedPageBreak/>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rsidR="0049465C" w:rsidRPr="008878FA" w:rsidRDefault="0049465C" w:rsidP="0049465C">
      <w:pPr>
        <w:spacing w:after="0" w:line="240" w:lineRule="auto"/>
        <w:jc w:val="both"/>
        <w:rPr>
          <w:rFonts w:ascii="Trebuchet MS" w:hAnsi="Trebuchet MS"/>
          <w:sz w:val="20"/>
          <w:szCs w:val="20"/>
        </w:rPr>
      </w:pP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Al 30 de junio la Universidad no tiene registradas provisiones.</w:t>
      </w:r>
    </w:p>
    <w:p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rsidR="00146ED1" w:rsidRPr="00146ED1" w:rsidRDefault="00146ED1" w:rsidP="0049465C">
      <w:pPr>
        <w:spacing w:after="0" w:line="240" w:lineRule="auto"/>
        <w:jc w:val="both"/>
        <w:rPr>
          <w:rFonts w:ascii="Trebuchet MS" w:hAnsi="Trebuchet MS"/>
          <w:sz w:val="20"/>
          <w:szCs w:val="20"/>
        </w:rPr>
      </w:pPr>
    </w:p>
    <w:p w:rsidR="0049465C" w:rsidRPr="00712F5D"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proofErr w:type="spellStart"/>
      <w:r w:rsidR="00B60103" w:rsidRPr="00146ED1">
        <w:rPr>
          <w:rFonts w:ascii="Trebuchet MS" w:hAnsi="Trebuchet MS" w:cs="Arial"/>
          <w:sz w:val="20"/>
          <w:szCs w:val="20"/>
        </w:rPr>
        <w:t>capitulo</w:t>
      </w:r>
      <w:proofErr w:type="spellEnd"/>
      <w:r w:rsidR="00B60103" w:rsidRPr="00146ED1">
        <w:rPr>
          <w:rFonts w:ascii="Trebuchet MS" w:hAnsi="Trebuchet MS" w:cs="Arial"/>
          <w:sz w:val="20"/>
          <w:szCs w:val="20"/>
        </w:rPr>
        <w:t xml:space="preserve"> 1000 partida genérica: “153 - Prestaciones y haberes de retiro”</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lastRenderedPageBreak/>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5" w:name="_Toc512416735"/>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3B6AE8" w:rsidRDefault="003B6AE8" w:rsidP="003B6AE8">
      <w:pPr>
        <w:spacing w:after="0" w:line="240" w:lineRule="auto"/>
        <w:jc w:val="both"/>
        <w:rPr>
          <w:rFonts w:ascii="Trebuchet MS" w:hAnsi="Trebuchet MS"/>
          <w:sz w:val="20"/>
          <w:szCs w:val="20"/>
        </w:rPr>
      </w:pPr>
    </w:p>
    <w:p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3B6AE8" w:rsidRDefault="003B6AE8" w:rsidP="003B6AE8">
      <w:pPr>
        <w:spacing w:after="0" w:line="240" w:lineRule="auto"/>
        <w:jc w:val="both"/>
        <w:rPr>
          <w:rFonts w:ascii="Trebuchet MS" w:hAnsi="Trebuchet MS"/>
          <w:sz w:val="20"/>
          <w:szCs w:val="20"/>
        </w:rPr>
      </w:pPr>
    </w:p>
    <w:p w:rsidR="00140E5B" w:rsidRDefault="00140E5B" w:rsidP="003B6AE8">
      <w:pPr>
        <w:spacing w:after="0" w:line="240" w:lineRule="auto"/>
        <w:jc w:val="both"/>
        <w:rPr>
          <w:sz w:val="20"/>
          <w:szCs w:val="20"/>
          <w:lang w:eastAsia="es-MX"/>
        </w:rPr>
      </w:pPr>
      <w:r>
        <w:fldChar w:fldCharType="begin"/>
      </w:r>
      <w:r>
        <w:instrText xml:space="preserve"> LINK Excel.Sheet.12 "Libro1" "Hoja1!F7C5:F9C7" \a \f 4 \h </w:instrText>
      </w:r>
      <w:r>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140E5B"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140E5B">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extranjera</w:t>
            </w:r>
          </w:p>
        </w:tc>
      </w:tr>
      <w:tr w:rsidR="00140E5B" w:rsidRPr="00140E5B"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140E5B">
              <w:rPr>
                <w:rFonts w:ascii="Trebuchet MS" w:eastAsia="Times New Roman" w:hAnsi="Trebuchet MS" w:cs="Calibri"/>
                <w:b/>
                <w:bCs/>
                <w:color w:val="000000"/>
                <w:sz w:val="20"/>
                <w:szCs w:val="20"/>
                <w:lang w:eastAsia="es-MX"/>
              </w:rPr>
              <w:t xml:space="preserve">US </w:t>
            </w:r>
            <w:r w:rsidR="00A21B43" w:rsidRPr="00A21B43">
              <w:rPr>
                <w:rFonts w:ascii="Trebuchet MS" w:eastAsia="Times New Roman" w:hAnsi="Trebuchet MS" w:cs="Calibri"/>
                <w:b/>
                <w:bCs/>
                <w:color w:val="000000"/>
                <w:sz w:val="20"/>
                <w:szCs w:val="20"/>
                <w:lang w:eastAsia="es-MX"/>
              </w:rPr>
              <w:t xml:space="preserve">48,690.96 </w:t>
            </w:r>
            <w:r w:rsidR="0002180C" w:rsidRPr="0002180C">
              <w:rPr>
                <w:rFonts w:ascii="Trebuchet MS" w:eastAsia="Times New Roman" w:hAnsi="Trebuchet MS" w:cs="Calibri"/>
                <w:b/>
                <w:bCs/>
                <w:color w:val="000000"/>
                <w:sz w:val="20"/>
                <w:szCs w:val="20"/>
                <w:lang w:eastAsia="es-MX"/>
              </w:rPr>
              <w:t xml:space="preserve"> </w:t>
            </w:r>
            <w:r w:rsidRPr="00140E5B">
              <w:rPr>
                <w:rFonts w:ascii="Trebuchet MS" w:eastAsia="Times New Roman" w:hAnsi="Trebuchet MS" w:cs="Calibri"/>
                <w:b/>
                <w:bCs/>
                <w:color w:val="000000"/>
                <w:sz w:val="20"/>
                <w:szCs w:val="20"/>
                <w:lang w:eastAsia="es-MX"/>
              </w:rPr>
              <w:t xml:space="preserve"> </w:t>
            </w:r>
          </w:p>
        </w:tc>
      </w:tr>
      <w:bookmarkEnd w:id="6"/>
      <w:tr w:rsidR="00140E5B" w:rsidRPr="00140E5B"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140E5B" w:rsidRDefault="00460DA3" w:rsidP="00140E5B">
            <w:pPr>
              <w:spacing w:after="0" w:line="240" w:lineRule="auto"/>
              <w:jc w:val="right"/>
              <w:rPr>
                <w:rFonts w:ascii="Trebuchet MS" w:eastAsia="Times New Roman" w:hAnsi="Trebuchet MS" w:cs="Calibri"/>
                <w:b/>
                <w:bCs/>
                <w:color w:val="000000"/>
                <w:sz w:val="20"/>
                <w:szCs w:val="20"/>
                <w:lang w:eastAsia="es-MX"/>
              </w:rPr>
            </w:pPr>
            <w:r w:rsidRPr="00140E5B">
              <w:rPr>
                <w:rFonts w:ascii="Trebuchet MS" w:eastAsia="Times New Roman" w:hAnsi="Trebuchet MS" w:cs="Calibri"/>
                <w:b/>
                <w:bCs/>
                <w:color w:val="000000"/>
                <w:sz w:val="20"/>
                <w:szCs w:val="20"/>
                <w:lang w:eastAsia="es-MX"/>
              </w:rPr>
              <w:t xml:space="preserve">US </w:t>
            </w:r>
            <w:r w:rsidRPr="00460DA3">
              <w:rPr>
                <w:rFonts w:ascii="Trebuchet MS" w:eastAsia="Times New Roman" w:hAnsi="Trebuchet MS" w:cs="Calibri"/>
                <w:b/>
                <w:bCs/>
                <w:color w:val="000000"/>
                <w:sz w:val="20"/>
                <w:szCs w:val="20"/>
                <w:lang w:eastAsia="es-MX"/>
              </w:rPr>
              <w:t>805,244.90</w:t>
            </w:r>
          </w:p>
        </w:tc>
      </w:tr>
    </w:tbl>
    <w:p w:rsidR="003B6AE8" w:rsidRDefault="00140E5B" w:rsidP="003B6AE8">
      <w:pPr>
        <w:spacing w:after="0" w:line="240" w:lineRule="auto"/>
        <w:jc w:val="both"/>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1 USD = $</w:t>
      </w:r>
      <w:r w:rsidR="00B8006F" w:rsidRPr="00B8006F">
        <w:rPr>
          <w:rFonts w:ascii="Trebuchet MS" w:hAnsi="Trebuchet MS" w:cs="Arial"/>
          <w:b/>
          <w:sz w:val="20"/>
          <w:szCs w:val="20"/>
        </w:rPr>
        <w:t>19.</w:t>
      </w:r>
      <w:r w:rsidR="00460DA3">
        <w:rPr>
          <w:rFonts w:ascii="Trebuchet MS" w:hAnsi="Trebuchet MS" w:cs="Arial"/>
          <w:b/>
          <w:sz w:val="20"/>
          <w:szCs w:val="20"/>
        </w:rPr>
        <w:t>6808</w:t>
      </w:r>
    </w:p>
    <w:p w:rsidR="003B6AE8" w:rsidRPr="00206DC4" w:rsidRDefault="003B6AE8" w:rsidP="003B6AE8">
      <w:pPr>
        <w:spacing w:after="0" w:line="240" w:lineRule="auto"/>
        <w:jc w:val="both"/>
        <w:rPr>
          <w:rFonts w:ascii="Trebuchet MS" w:hAnsi="Trebuchet MS"/>
          <w:sz w:val="20"/>
          <w:szCs w:val="20"/>
        </w:rPr>
      </w:pPr>
    </w:p>
    <w:p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rsidR="003B6AE8" w:rsidRPr="00206DC4" w:rsidRDefault="003B6AE8" w:rsidP="003B6AE8">
      <w:pPr>
        <w:spacing w:after="0" w:line="240" w:lineRule="auto"/>
        <w:jc w:val="both"/>
        <w:rPr>
          <w:rFonts w:ascii="Trebuchet MS" w:hAnsi="Trebuchet MS"/>
          <w:sz w:val="20"/>
          <w:szCs w:val="20"/>
        </w:rPr>
      </w:pPr>
    </w:p>
    <w:p w:rsidR="00140E5B" w:rsidRDefault="00140E5B" w:rsidP="00CB41C4">
      <w:pPr>
        <w:tabs>
          <w:tab w:val="left" w:leader="underscore" w:pos="9639"/>
        </w:tabs>
        <w:spacing w:after="0" w:line="240" w:lineRule="auto"/>
        <w:jc w:val="both"/>
        <w:rPr>
          <w:sz w:val="20"/>
          <w:szCs w:val="20"/>
          <w:lang w:eastAsia="es-MX"/>
        </w:rPr>
      </w:pPr>
      <w:r>
        <w:fldChar w:fldCharType="begin"/>
      </w:r>
      <w:r>
        <w:instrText xml:space="preserve"> LINK Excel.Sheet.12 "Libro1" "Hoja1!F16C6:F18C8" \a \f 4 \h </w:instrText>
      </w:r>
      <w:r w:rsidR="00B8006F">
        <w:instrText xml:space="preserve"> \* MERGEFORMAT </w:instrText>
      </w:r>
      <w:r>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140E5B"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nacional</w:t>
            </w:r>
          </w:p>
        </w:tc>
      </w:tr>
      <w:tr w:rsidR="00140E5B" w:rsidRPr="00140E5B"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w:t>
            </w:r>
            <w:r w:rsidR="0002180C" w:rsidRPr="0002180C">
              <w:rPr>
                <w:rFonts w:ascii="Trebuchet MS" w:eastAsia="Times New Roman" w:hAnsi="Trebuchet MS" w:cs="Calibri"/>
                <w:color w:val="000000"/>
                <w:sz w:val="20"/>
                <w:szCs w:val="20"/>
                <w:lang w:eastAsia="es-MX"/>
              </w:rPr>
              <w:t xml:space="preserve"> </w:t>
            </w:r>
            <w:r w:rsidR="006B508C">
              <w:rPr>
                <w:rFonts w:ascii="Trebuchet MS" w:eastAsia="Times New Roman" w:hAnsi="Trebuchet MS" w:cs="Calibri"/>
                <w:color w:val="000000"/>
                <w:sz w:val="20"/>
                <w:szCs w:val="20"/>
                <w:lang w:eastAsia="es-MX"/>
              </w:rPr>
              <w:t>947,606.71</w:t>
            </w:r>
          </w:p>
        </w:tc>
      </w:tr>
      <w:tr w:rsidR="00140E5B" w:rsidRPr="00140E5B"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w:t>
            </w:r>
            <w:r w:rsidR="00460DA3" w:rsidRPr="00460DA3">
              <w:rPr>
                <w:rFonts w:ascii="Trebuchet MS" w:eastAsia="Times New Roman" w:hAnsi="Trebuchet MS" w:cs="Calibri"/>
                <w:color w:val="000000"/>
                <w:sz w:val="20"/>
                <w:szCs w:val="20"/>
                <w:lang w:eastAsia="es-MX"/>
              </w:rPr>
              <w:t xml:space="preserve"> 15,847,863.85</w:t>
            </w:r>
          </w:p>
        </w:tc>
      </w:tr>
    </w:tbl>
    <w:p w:rsidR="007D1E76" w:rsidRPr="00E74967" w:rsidRDefault="00140E5B" w:rsidP="00CB41C4">
      <w:pPr>
        <w:tabs>
          <w:tab w:val="left" w:leader="underscore" w:pos="9639"/>
        </w:tabs>
        <w:spacing w:after="0" w:line="240" w:lineRule="auto"/>
        <w:jc w:val="both"/>
        <w:rPr>
          <w:rFonts w:cs="Calibri"/>
        </w:rPr>
      </w:pPr>
      <w:r>
        <w:rPr>
          <w:rFonts w:cs="Calibri"/>
        </w:rPr>
        <w:fldChar w:fldCharType="end"/>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7" w:name="_Toc512416736"/>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AA62D0" w:rsidTr="003C0769">
        <w:trPr>
          <w:trHeight w:val="300"/>
        </w:trPr>
        <w:tc>
          <w:tcPr>
            <w:tcW w:w="2268" w:type="dxa"/>
            <w:shd w:val="clear" w:color="auto" w:fill="auto"/>
            <w:vAlign w:val="center"/>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noWrap/>
            <w:vAlign w:val="center"/>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MULTIVA</w:t>
            </w:r>
          </w:p>
        </w:tc>
        <w:tc>
          <w:tcPr>
            <w:tcW w:w="2048" w:type="dxa"/>
            <w:shd w:val="clear" w:color="auto" w:fill="auto"/>
            <w:noWrap/>
            <w:vAlign w:val="center"/>
          </w:tcPr>
          <w:p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30,616,824</w:t>
            </w:r>
          </w:p>
        </w:tc>
      </w:tr>
      <w:tr w:rsidR="003C0769" w:rsidRPr="006369B6" w:rsidTr="00A67662">
        <w:trPr>
          <w:trHeight w:val="300"/>
        </w:trPr>
        <w:tc>
          <w:tcPr>
            <w:tcW w:w="2268" w:type="dxa"/>
            <w:shd w:val="clear" w:color="auto" w:fill="auto"/>
            <w:vAlign w:val="center"/>
            <w:hideMark/>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80,167,230</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 de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r w:rsidR="003B6AE8" w:rsidRPr="00AA62D0" w:rsidTr="00833382">
        <w:trPr>
          <w:trHeight w:val="60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33382" w:rsidRPr="00AA62D0" w:rsidTr="00833382">
        <w:trPr>
          <w:trHeight w:val="600"/>
        </w:trPr>
        <w:tc>
          <w:tcPr>
            <w:tcW w:w="1701" w:type="dxa"/>
            <w:shd w:val="clear" w:color="auto" w:fill="auto"/>
            <w:vAlign w:val="center"/>
          </w:tcPr>
          <w:p w:rsidR="00833382" w:rsidRPr="003C5A2C"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lastRenderedPageBreak/>
              <w:t>1214300003</w:t>
            </w:r>
          </w:p>
        </w:tc>
        <w:tc>
          <w:tcPr>
            <w:tcW w:w="1984" w:type="dxa"/>
            <w:shd w:val="clear" w:color="auto" w:fill="auto"/>
            <w:vAlign w:val="center"/>
          </w:tcPr>
          <w:p w:rsidR="00833382" w:rsidRPr="00AA62D0"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833382" w:rsidRPr="00AA62D0" w:rsidRDefault="00833382" w:rsidP="003B6AE8">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833382" w:rsidRPr="00AA62D0" w:rsidRDefault="00833382"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3B6AE8" w:rsidRDefault="003B6AE8" w:rsidP="003B6AE8">
      <w:pPr>
        <w:spacing w:after="0" w:line="240" w:lineRule="auto"/>
        <w:jc w:val="both"/>
        <w:rPr>
          <w:szCs w:val="20"/>
        </w:rPr>
      </w:pP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8" w:name="_Toc512416737"/>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3F14A4">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251124" w:rsidP="003B6AE8">
            <w:pPr>
              <w:spacing w:after="0" w:line="240" w:lineRule="auto"/>
              <w:jc w:val="right"/>
            </w:pPr>
            <w:r w:rsidRPr="00251124">
              <w:t>33,596,277</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251124" w:rsidP="003B6AE8">
            <w:pPr>
              <w:spacing w:after="0" w:line="240" w:lineRule="auto"/>
              <w:jc w:val="right"/>
            </w:pPr>
            <w:r w:rsidRPr="00251124">
              <w:t>453,467,411</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251124" w:rsidP="003B6AE8">
            <w:pPr>
              <w:spacing w:after="0" w:line="240" w:lineRule="auto"/>
              <w:jc w:val="right"/>
            </w:pPr>
            <w:r w:rsidRPr="00251124">
              <w:t>50,280,622</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251124" w:rsidP="003B6AE8">
            <w:pPr>
              <w:spacing w:after="0" w:line="240" w:lineRule="auto"/>
              <w:jc w:val="right"/>
            </w:pPr>
            <w:r w:rsidRPr="00251124">
              <w:t>17,704,749</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lastRenderedPageBreak/>
              <w:t>1213400150</w:t>
            </w:r>
          </w:p>
        </w:tc>
        <w:tc>
          <w:tcPr>
            <w:tcW w:w="2500" w:type="dxa"/>
            <w:vAlign w:val="center"/>
            <w:hideMark/>
          </w:tcPr>
          <w:p w:rsidR="003B6AE8" w:rsidRPr="003F14A4" w:rsidRDefault="003B6AE8" w:rsidP="003B6AE8">
            <w:pPr>
              <w:spacing w:after="0" w:line="240" w:lineRule="auto"/>
              <w:jc w:val="both"/>
            </w:pPr>
            <w:r w:rsidRPr="003F14A4">
              <w:t>CONT. 2001798-006 PRODEP 2016   </w:t>
            </w:r>
          </w:p>
        </w:tc>
        <w:tc>
          <w:tcPr>
            <w:tcW w:w="1782" w:type="dxa"/>
            <w:vAlign w:val="center"/>
            <w:hideMark/>
          </w:tcPr>
          <w:p w:rsidR="003B6AE8" w:rsidRPr="003F14A4" w:rsidRDefault="00251124" w:rsidP="003B6AE8">
            <w:pPr>
              <w:spacing w:after="0" w:line="240" w:lineRule="auto"/>
              <w:jc w:val="right"/>
            </w:pPr>
            <w:r w:rsidRPr="00251124">
              <w:t>5,622,914</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rsidR="003B6AE8" w:rsidRPr="003F14A4" w:rsidRDefault="003B6AE8" w:rsidP="003B6AE8">
            <w:pPr>
              <w:spacing w:after="0" w:line="240" w:lineRule="auto"/>
              <w:jc w:val="both"/>
            </w:pPr>
            <w:r w:rsidRPr="003F14A4">
              <w:t>PRODEP 2017</w:t>
            </w:r>
          </w:p>
        </w:tc>
        <w:tc>
          <w:tcPr>
            <w:tcW w:w="1782" w:type="dxa"/>
            <w:vAlign w:val="center"/>
          </w:tcPr>
          <w:p w:rsidR="003B6AE8" w:rsidRPr="003F14A4" w:rsidRDefault="00251124" w:rsidP="003B6AE8">
            <w:pPr>
              <w:spacing w:after="0" w:line="240" w:lineRule="auto"/>
              <w:jc w:val="right"/>
            </w:pPr>
            <w:r w:rsidRPr="00251124">
              <w:t>5,237,970</w:t>
            </w: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121340021</w:t>
            </w:r>
            <w:r>
              <w:t>0</w:t>
            </w:r>
          </w:p>
        </w:tc>
        <w:tc>
          <w:tcPr>
            <w:tcW w:w="2500" w:type="dxa"/>
            <w:vAlign w:val="center"/>
          </w:tcPr>
          <w:p w:rsidR="00A67662" w:rsidRPr="003F14A4" w:rsidRDefault="00A67662" w:rsidP="00A67662">
            <w:pPr>
              <w:spacing w:after="0" w:line="240" w:lineRule="auto"/>
              <w:jc w:val="both"/>
            </w:pPr>
            <w:r w:rsidRPr="00712ABE">
              <w:t xml:space="preserve">FAM 2010 Y ANT CONT </w:t>
            </w:r>
          </w:p>
        </w:tc>
        <w:tc>
          <w:tcPr>
            <w:tcW w:w="1782" w:type="dxa"/>
            <w:vAlign w:val="center"/>
          </w:tcPr>
          <w:p w:rsidR="00A67662" w:rsidRPr="00A65ACB" w:rsidRDefault="00A67662" w:rsidP="00A67662">
            <w:pPr>
              <w:jc w:val="right"/>
            </w:pPr>
            <w:r w:rsidRPr="00A65ACB">
              <w:t xml:space="preserve"> </w:t>
            </w:r>
            <w:r w:rsidR="007C2915" w:rsidRPr="007C2915">
              <w:t xml:space="preserve"> </w:t>
            </w:r>
            <w:r w:rsidR="003477A1" w:rsidRPr="003477A1">
              <w:t xml:space="preserve"> </w:t>
            </w:r>
            <w:r w:rsidR="00B8006F" w:rsidRPr="00B8006F">
              <w:t xml:space="preserve"> </w:t>
            </w:r>
            <w:r w:rsidR="00251124" w:rsidRPr="00251124">
              <w:t xml:space="preserve"> 4,480,813</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121340023</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2011</w:t>
            </w:r>
          </w:p>
        </w:tc>
        <w:tc>
          <w:tcPr>
            <w:tcW w:w="1782" w:type="dxa"/>
            <w:vAlign w:val="center"/>
          </w:tcPr>
          <w:p w:rsidR="00A67662" w:rsidRPr="00A65ACB" w:rsidRDefault="00A31213" w:rsidP="00A67662">
            <w:pPr>
              <w:jc w:val="right"/>
            </w:pPr>
            <w:r w:rsidRPr="00A31213">
              <w:t>3,867,519</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121340024</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rsidR="003477A1" w:rsidRPr="002D28BF" w:rsidRDefault="00A31213" w:rsidP="003477A1">
            <w:pPr>
              <w:jc w:val="right"/>
            </w:pPr>
            <w:r w:rsidRPr="00A31213">
              <w:t>3,344,399</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121340025</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FAM NMS 2012</w:t>
            </w:r>
          </w:p>
        </w:tc>
        <w:tc>
          <w:tcPr>
            <w:tcW w:w="1782" w:type="dxa"/>
            <w:vAlign w:val="center"/>
          </w:tcPr>
          <w:p w:rsidR="003477A1" w:rsidRPr="002D28BF" w:rsidRDefault="00A31213" w:rsidP="003477A1">
            <w:pPr>
              <w:jc w:val="right"/>
            </w:pPr>
            <w:r w:rsidRPr="00A31213">
              <w:t>340,979</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FC3DAB" w:rsidRDefault="00E5213C" w:rsidP="003477A1">
            <w:pPr>
              <w:spacing w:after="0" w:line="240" w:lineRule="auto"/>
              <w:jc w:val="both"/>
            </w:pPr>
            <w:r w:rsidRPr="00E5213C">
              <w:t>12134003</w:t>
            </w:r>
            <w:r w:rsidR="00A31213">
              <w:t>8</w:t>
            </w:r>
            <w:r>
              <w:t>0</w:t>
            </w:r>
          </w:p>
        </w:tc>
        <w:tc>
          <w:tcPr>
            <w:tcW w:w="2500" w:type="dxa"/>
            <w:vAlign w:val="center"/>
          </w:tcPr>
          <w:p w:rsidR="003477A1" w:rsidRPr="00712ABE" w:rsidRDefault="00A31213" w:rsidP="003477A1">
            <w:pPr>
              <w:spacing w:after="0" w:line="240" w:lineRule="auto"/>
              <w:jc w:val="both"/>
            </w:pPr>
            <w:r>
              <w:t>PFCE</w:t>
            </w:r>
            <w:r w:rsidR="00E5213C" w:rsidRPr="00E5213C">
              <w:t xml:space="preserve"> 2018</w:t>
            </w:r>
          </w:p>
        </w:tc>
        <w:tc>
          <w:tcPr>
            <w:tcW w:w="1782" w:type="dxa"/>
            <w:vAlign w:val="center"/>
          </w:tcPr>
          <w:p w:rsidR="003477A1" w:rsidRPr="00114523" w:rsidRDefault="00A31213" w:rsidP="003477A1">
            <w:pPr>
              <w:jc w:val="right"/>
            </w:pPr>
            <w:r w:rsidRPr="00A31213">
              <w:t>24,932</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rsidTr="003477A1">
        <w:trPr>
          <w:trHeight w:val="204"/>
        </w:trPr>
        <w:tc>
          <w:tcPr>
            <w:tcW w:w="1578" w:type="dxa"/>
            <w:vAlign w:val="center"/>
          </w:tcPr>
          <w:p w:rsidR="00A31213" w:rsidRPr="00E5213C" w:rsidRDefault="00A31213" w:rsidP="00A31213">
            <w:pPr>
              <w:spacing w:after="0" w:line="240" w:lineRule="auto"/>
              <w:jc w:val="both"/>
            </w:pPr>
            <w:r w:rsidRPr="00E5213C">
              <w:t>12134003</w:t>
            </w:r>
            <w:r>
              <w:t>90</w:t>
            </w:r>
          </w:p>
        </w:tc>
        <w:tc>
          <w:tcPr>
            <w:tcW w:w="2500" w:type="dxa"/>
            <w:vAlign w:val="center"/>
          </w:tcPr>
          <w:p w:rsidR="00A31213" w:rsidRDefault="00A31213" w:rsidP="00A31213">
            <w:pPr>
              <w:spacing w:after="0" w:line="240" w:lineRule="auto"/>
              <w:jc w:val="both"/>
            </w:pPr>
            <w:r>
              <w:t>PRODEP 2018</w:t>
            </w:r>
          </w:p>
        </w:tc>
        <w:tc>
          <w:tcPr>
            <w:tcW w:w="1782" w:type="dxa"/>
            <w:vAlign w:val="center"/>
          </w:tcPr>
          <w:p w:rsidR="00A31213" w:rsidRPr="00A31213" w:rsidRDefault="00A31213" w:rsidP="00A31213">
            <w:pPr>
              <w:jc w:val="right"/>
            </w:pPr>
            <w:r w:rsidRPr="00A31213">
              <w:t>5,983,537</w:t>
            </w:r>
          </w:p>
        </w:tc>
        <w:tc>
          <w:tcPr>
            <w:tcW w:w="1378"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rsidTr="003477A1">
        <w:trPr>
          <w:trHeight w:val="204"/>
        </w:trPr>
        <w:tc>
          <w:tcPr>
            <w:tcW w:w="1578" w:type="dxa"/>
            <w:vAlign w:val="center"/>
          </w:tcPr>
          <w:p w:rsidR="00A31213" w:rsidRPr="00FC3DAB" w:rsidRDefault="00A31213" w:rsidP="00A31213">
            <w:pPr>
              <w:spacing w:after="0" w:line="240" w:lineRule="auto"/>
              <w:jc w:val="both"/>
            </w:pPr>
            <w:r w:rsidRPr="00E5213C">
              <w:t>121340040</w:t>
            </w:r>
            <w:r>
              <w:t>0</w:t>
            </w:r>
          </w:p>
        </w:tc>
        <w:tc>
          <w:tcPr>
            <w:tcW w:w="2500" w:type="dxa"/>
            <w:vAlign w:val="center"/>
          </w:tcPr>
          <w:p w:rsidR="00A31213" w:rsidRPr="00712ABE" w:rsidRDefault="00A31213" w:rsidP="00A31213">
            <w:pPr>
              <w:spacing w:after="0" w:line="240" w:lineRule="auto"/>
              <w:jc w:val="both"/>
            </w:pPr>
            <w:r w:rsidRPr="00E5213C">
              <w:t>FAM SUP 2019</w:t>
            </w:r>
          </w:p>
        </w:tc>
        <w:tc>
          <w:tcPr>
            <w:tcW w:w="1782" w:type="dxa"/>
            <w:vAlign w:val="center"/>
          </w:tcPr>
          <w:p w:rsidR="00A31213" w:rsidRPr="00114523" w:rsidRDefault="00A31213" w:rsidP="00A31213">
            <w:pPr>
              <w:jc w:val="right"/>
            </w:pPr>
            <w:r w:rsidRPr="00114523">
              <w:t xml:space="preserve"> </w:t>
            </w:r>
            <w:r w:rsidRPr="00E5213C">
              <w:t xml:space="preserve"> </w:t>
            </w:r>
            <w:r w:rsidRPr="00A31213">
              <w:t xml:space="preserve"> 6,285,002</w:t>
            </w:r>
          </w:p>
        </w:tc>
        <w:tc>
          <w:tcPr>
            <w:tcW w:w="1378"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rsidTr="003477A1">
        <w:trPr>
          <w:trHeight w:val="204"/>
        </w:trPr>
        <w:tc>
          <w:tcPr>
            <w:tcW w:w="1578" w:type="dxa"/>
            <w:vAlign w:val="center"/>
          </w:tcPr>
          <w:p w:rsidR="00A31213" w:rsidRPr="00FC3DAB" w:rsidRDefault="00A31213" w:rsidP="00A31213">
            <w:pPr>
              <w:spacing w:after="0" w:line="240" w:lineRule="auto"/>
              <w:jc w:val="both"/>
            </w:pPr>
            <w:r w:rsidRPr="00E5213C">
              <w:t>121340041</w:t>
            </w:r>
            <w:r>
              <w:t>0</w:t>
            </w:r>
          </w:p>
        </w:tc>
        <w:tc>
          <w:tcPr>
            <w:tcW w:w="2500" w:type="dxa"/>
            <w:vAlign w:val="center"/>
          </w:tcPr>
          <w:p w:rsidR="00A31213" w:rsidRPr="00712ABE" w:rsidRDefault="00A31213" w:rsidP="00A31213">
            <w:pPr>
              <w:spacing w:after="0" w:line="240" w:lineRule="auto"/>
              <w:jc w:val="both"/>
            </w:pPr>
            <w:r w:rsidRPr="00E5213C">
              <w:t>FAM NMS 2019</w:t>
            </w:r>
          </w:p>
        </w:tc>
        <w:tc>
          <w:tcPr>
            <w:tcW w:w="1782" w:type="dxa"/>
            <w:vAlign w:val="center"/>
          </w:tcPr>
          <w:p w:rsidR="00A31213" w:rsidRPr="00114523" w:rsidRDefault="00A31213" w:rsidP="00A31213">
            <w:pPr>
              <w:jc w:val="right"/>
            </w:pPr>
            <w:r w:rsidRPr="00A31213">
              <w:t>606,568</w:t>
            </w:r>
          </w:p>
        </w:tc>
        <w:tc>
          <w:tcPr>
            <w:tcW w:w="1378"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rsidTr="003477A1">
        <w:trPr>
          <w:trHeight w:val="204"/>
        </w:trPr>
        <w:tc>
          <w:tcPr>
            <w:tcW w:w="1578" w:type="dxa"/>
            <w:vAlign w:val="center"/>
          </w:tcPr>
          <w:p w:rsidR="00A31213" w:rsidRPr="00930978" w:rsidRDefault="00A31213" w:rsidP="00A31213">
            <w:pPr>
              <w:spacing w:after="0" w:line="240" w:lineRule="auto"/>
              <w:jc w:val="both"/>
            </w:pPr>
            <w:r w:rsidRPr="00E5213C">
              <w:t>121340044</w:t>
            </w:r>
            <w:r>
              <w:t>0</w:t>
            </w:r>
          </w:p>
        </w:tc>
        <w:tc>
          <w:tcPr>
            <w:tcW w:w="2500" w:type="dxa"/>
            <w:vAlign w:val="center"/>
          </w:tcPr>
          <w:p w:rsidR="00A31213" w:rsidRPr="003F14A4" w:rsidRDefault="00A31213" w:rsidP="00A31213">
            <w:pPr>
              <w:spacing w:after="0" w:line="240" w:lineRule="auto"/>
              <w:jc w:val="both"/>
            </w:pPr>
            <w:r w:rsidRPr="00E5213C">
              <w:t>PFCE 2019</w:t>
            </w:r>
          </w:p>
        </w:tc>
        <w:tc>
          <w:tcPr>
            <w:tcW w:w="1782" w:type="dxa"/>
            <w:vAlign w:val="center"/>
          </w:tcPr>
          <w:p w:rsidR="00A31213" w:rsidRDefault="00A31213" w:rsidP="00A31213">
            <w:pPr>
              <w:jc w:val="right"/>
            </w:pPr>
            <w:r w:rsidRPr="00114523">
              <w:t xml:space="preserve"> </w:t>
            </w:r>
            <w:r w:rsidRPr="00E5213C">
              <w:t xml:space="preserve"> </w:t>
            </w:r>
            <w:r w:rsidRPr="00A31213">
              <w:t xml:space="preserve"> 11,514,040</w:t>
            </w:r>
          </w:p>
        </w:tc>
        <w:tc>
          <w:tcPr>
            <w:tcW w:w="1378" w:type="dxa"/>
            <w:vAlign w:val="center"/>
          </w:tcPr>
          <w:p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 xml:space="preserve">ADMINISTRAR LOS RECURSOS ASIGNADOS A </w:t>
            </w:r>
            <w:r w:rsidRPr="00E26F29">
              <w:rPr>
                <w:rFonts w:ascii="Trebuchet MS" w:hAnsi="Trebuchet MS"/>
                <w:sz w:val="20"/>
                <w:szCs w:val="20"/>
              </w:rPr>
              <w:lastRenderedPageBreak/>
              <w:t>LA UNIVERSIDAD DE GUANAJUATO EN CADA UNO DE LOS CONVENIOS</w:t>
            </w:r>
          </w:p>
        </w:tc>
      </w:tr>
      <w:tr w:rsidR="00A31213" w:rsidRPr="00E26F29" w:rsidTr="003477A1">
        <w:trPr>
          <w:trHeight w:val="204"/>
        </w:trPr>
        <w:tc>
          <w:tcPr>
            <w:tcW w:w="1578" w:type="dxa"/>
            <w:vAlign w:val="center"/>
          </w:tcPr>
          <w:p w:rsidR="00A31213" w:rsidRPr="00930978" w:rsidRDefault="00A31213" w:rsidP="00A31213">
            <w:pPr>
              <w:spacing w:after="0" w:line="240" w:lineRule="auto"/>
              <w:jc w:val="both"/>
            </w:pPr>
            <w:r w:rsidRPr="00E5213C">
              <w:lastRenderedPageBreak/>
              <w:t>12134004</w:t>
            </w:r>
            <w:r>
              <w:t>30</w:t>
            </w:r>
          </w:p>
        </w:tc>
        <w:tc>
          <w:tcPr>
            <w:tcW w:w="2500" w:type="dxa"/>
            <w:vAlign w:val="center"/>
          </w:tcPr>
          <w:p w:rsidR="00A31213" w:rsidRPr="003F14A4" w:rsidRDefault="00A31213" w:rsidP="00A31213">
            <w:pPr>
              <w:spacing w:after="0" w:line="240" w:lineRule="auto"/>
              <w:jc w:val="both"/>
            </w:pPr>
            <w:r w:rsidRPr="006E23B6">
              <w:t>REMANENTES FAM SUPERIOR 2019</w:t>
            </w:r>
          </w:p>
        </w:tc>
        <w:tc>
          <w:tcPr>
            <w:tcW w:w="1782" w:type="dxa"/>
            <w:vAlign w:val="center"/>
          </w:tcPr>
          <w:p w:rsidR="00A31213" w:rsidRDefault="00A31213" w:rsidP="00A31213">
            <w:pPr>
              <w:spacing w:after="0" w:line="240" w:lineRule="auto"/>
              <w:jc w:val="right"/>
              <w:rPr>
                <w:rFonts w:cs="Calibri"/>
                <w:color w:val="000000"/>
                <w:lang w:eastAsia="es-MX"/>
              </w:rPr>
            </w:pPr>
            <w:r>
              <w:rPr>
                <w:rFonts w:cs="Calibri"/>
                <w:color w:val="000000"/>
              </w:rPr>
              <w:t xml:space="preserve">              </w:t>
            </w:r>
            <w:r w:rsidRPr="00A31213">
              <w:rPr>
                <w:rFonts w:cs="Calibri"/>
                <w:color w:val="000000"/>
              </w:rPr>
              <w:t xml:space="preserve"> 4,386,627</w:t>
            </w:r>
          </w:p>
          <w:p w:rsidR="00A31213" w:rsidRDefault="00A31213" w:rsidP="00A31213">
            <w:pPr>
              <w:jc w:val="right"/>
            </w:pPr>
          </w:p>
        </w:tc>
        <w:tc>
          <w:tcPr>
            <w:tcW w:w="1378" w:type="dxa"/>
            <w:vAlign w:val="center"/>
          </w:tcPr>
          <w:p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rsidTr="003477A1">
        <w:trPr>
          <w:trHeight w:val="204"/>
        </w:trPr>
        <w:tc>
          <w:tcPr>
            <w:tcW w:w="1578" w:type="dxa"/>
            <w:vAlign w:val="center"/>
          </w:tcPr>
          <w:p w:rsidR="00A31213" w:rsidRPr="00930978" w:rsidRDefault="00A31213" w:rsidP="00A31213">
            <w:pPr>
              <w:spacing w:after="0" w:line="240" w:lineRule="auto"/>
              <w:jc w:val="both"/>
            </w:pPr>
            <w:r w:rsidRPr="00E5213C">
              <w:t>12134004</w:t>
            </w:r>
            <w:r>
              <w:t>20</w:t>
            </w:r>
          </w:p>
        </w:tc>
        <w:tc>
          <w:tcPr>
            <w:tcW w:w="2500" w:type="dxa"/>
            <w:vAlign w:val="center"/>
          </w:tcPr>
          <w:p w:rsidR="00A31213" w:rsidRPr="003F14A4" w:rsidRDefault="00A31213" w:rsidP="00A31213">
            <w:pPr>
              <w:spacing w:after="0" w:line="240" w:lineRule="auto"/>
              <w:jc w:val="both"/>
            </w:pPr>
            <w:r w:rsidRPr="006E23B6">
              <w:t>REMANENTES FAM NMS 2019</w:t>
            </w:r>
          </w:p>
        </w:tc>
        <w:tc>
          <w:tcPr>
            <w:tcW w:w="1782" w:type="dxa"/>
            <w:vAlign w:val="center"/>
          </w:tcPr>
          <w:p w:rsidR="00A31213" w:rsidRDefault="00A31213" w:rsidP="00A31213">
            <w:pPr>
              <w:jc w:val="right"/>
            </w:pPr>
            <w:r w:rsidRPr="00A31213">
              <w:t>276,708</w:t>
            </w:r>
          </w:p>
        </w:tc>
        <w:tc>
          <w:tcPr>
            <w:tcW w:w="1378" w:type="dxa"/>
            <w:vAlign w:val="center"/>
          </w:tcPr>
          <w:p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rsidTr="003B6AE8">
        <w:trPr>
          <w:trHeight w:val="204"/>
        </w:trPr>
        <w:tc>
          <w:tcPr>
            <w:tcW w:w="1578" w:type="dxa"/>
            <w:hideMark/>
          </w:tcPr>
          <w:p w:rsidR="00A31213" w:rsidRPr="00E26F29" w:rsidRDefault="00A31213" w:rsidP="00A31213">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A31213" w:rsidRPr="00E26F29" w:rsidRDefault="00A31213" w:rsidP="00A31213">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A31213" w:rsidRPr="00E26F29" w:rsidRDefault="00A31213" w:rsidP="00A31213">
            <w:pPr>
              <w:spacing w:after="0" w:line="240" w:lineRule="auto"/>
              <w:jc w:val="right"/>
              <w:rPr>
                <w:rFonts w:ascii="Trebuchet MS" w:hAnsi="Trebuchet MS"/>
                <w:b/>
                <w:bCs/>
                <w:sz w:val="20"/>
                <w:szCs w:val="20"/>
              </w:rPr>
            </w:pPr>
            <w:r w:rsidRPr="00A31213">
              <w:rPr>
                <w:rFonts w:ascii="Trebuchet MS" w:hAnsi="Trebuchet MS"/>
                <w:b/>
                <w:bCs/>
                <w:sz w:val="20"/>
                <w:szCs w:val="20"/>
              </w:rPr>
              <w:t>607,021,067</w:t>
            </w:r>
          </w:p>
        </w:tc>
        <w:tc>
          <w:tcPr>
            <w:tcW w:w="1378" w:type="dxa"/>
            <w:hideMark/>
          </w:tcPr>
          <w:p w:rsidR="00A31213" w:rsidRPr="00E26F29" w:rsidRDefault="00A31213" w:rsidP="00A31213">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A31213" w:rsidRPr="00E26F29" w:rsidRDefault="00A31213" w:rsidP="00A31213">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850A38" w:rsidRPr="00850A38" w:rsidRDefault="00850A38" w:rsidP="00850A38">
      <w:bookmarkStart w:id="9" w:name="_Toc512416738"/>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9"/>
    </w:p>
    <w:p w:rsidR="007D1E76" w:rsidRDefault="007D1E76" w:rsidP="00CB41C4">
      <w:pPr>
        <w:tabs>
          <w:tab w:val="left" w:leader="underscore" w:pos="9639"/>
        </w:tabs>
        <w:spacing w:after="0" w:line="240" w:lineRule="auto"/>
        <w:jc w:val="both"/>
        <w:rPr>
          <w:rFonts w:cs="Calibri"/>
        </w:rPr>
      </w:pPr>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024A2D" w:rsidP="003B6AE8">
            <w:pPr>
              <w:spacing w:after="0" w:line="240" w:lineRule="auto"/>
              <w:jc w:val="right"/>
              <w:rPr>
                <w:rFonts w:ascii="Trebuchet MS" w:eastAsia="Times New Roman" w:hAnsi="Trebuchet MS"/>
                <w:b/>
                <w:bCs/>
                <w:color w:val="000000"/>
                <w:sz w:val="16"/>
                <w:szCs w:val="16"/>
                <w:lang w:eastAsia="es-MX"/>
              </w:rPr>
            </w:pPr>
            <w:r w:rsidRPr="00024A2D">
              <w:rPr>
                <w:rFonts w:ascii="Trebuchet MS" w:eastAsia="Times New Roman" w:hAnsi="Trebuchet MS"/>
                <w:b/>
                <w:bCs/>
                <w:color w:val="000000"/>
                <w:sz w:val="16"/>
                <w:szCs w:val="16"/>
                <w:lang w:eastAsia="es-MX"/>
              </w:rPr>
              <w:t>436,299,047</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rsidTr="00142834">
        <w:trPr>
          <w:trHeight w:val="57"/>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142834">
        <w:trPr>
          <w:trHeight w:val="57"/>
          <w:jc w:val="center"/>
        </w:trPr>
        <w:tc>
          <w:tcPr>
            <w:tcW w:w="1332" w:type="dxa"/>
            <w:vAlign w:val="center"/>
          </w:tcPr>
          <w:p w:rsidR="00237775" w:rsidRPr="00206DC4" w:rsidRDefault="00142834" w:rsidP="00237775">
            <w:pPr>
              <w:spacing w:after="0" w:line="240" w:lineRule="auto"/>
              <w:jc w:val="center"/>
            </w:pPr>
            <w:r w:rsidRPr="00142834">
              <w:t>4213830207</w:t>
            </w:r>
          </w:p>
        </w:tc>
        <w:tc>
          <w:tcPr>
            <w:tcW w:w="3220" w:type="dxa"/>
            <w:vAlign w:val="center"/>
          </w:tcPr>
          <w:p w:rsidR="00237775" w:rsidRPr="00206DC4" w:rsidRDefault="00142834" w:rsidP="00142834">
            <w:pPr>
              <w:spacing w:after="0" w:line="240" w:lineRule="auto"/>
              <w:jc w:val="center"/>
            </w:pPr>
            <w:r w:rsidRPr="00142834">
              <w:t>CONACYT</w:t>
            </w:r>
          </w:p>
        </w:tc>
        <w:tc>
          <w:tcPr>
            <w:tcW w:w="1783" w:type="dxa"/>
            <w:vAlign w:val="center"/>
          </w:tcPr>
          <w:p w:rsidR="00237775" w:rsidRPr="00206DC4" w:rsidRDefault="00024A2D" w:rsidP="00142834">
            <w:pPr>
              <w:spacing w:after="0" w:line="240" w:lineRule="auto"/>
              <w:jc w:val="right"/>
            </w:pPr>
            <w:r w:rsidRPr="00024A2D">
              <w:t>15,802,668</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4213830208</w:t>
            </w:r>
          </w:p>
        </w:tc>
        <w:tc>
          <w:tcPr>
            <w:tcW w:w="3220" w:type="dxa"/>
            <w:vAlign w:val="center"/>
          </w:tcPr>
          <w:p w:rsidR="00142834" w:rsidRPr="00CA2964" w:rsidRDefault="00142834" w:rsidP="00142834">
            <w:pPr>
              <w:spacing w:after="0" w:line="240" w:lineRule="auto"/>
              <w:jc w:val="center"/>
            </w:pPr>
            <w:r w:rsidRPr="00CA2964">
              <w:t>SICES</w:t>
            </w:r>
          </w:p>
        </w:tc>
        <w:tc>
          <w:tcPr>
            <w:tcW w:w="1783" w:type="dxa"/>
            <w:vAlign w:val="center"/>
          </w:tcPr>
          <w:p w:rsidR="00142834" w:rsidRPr="004B5D82" w:rsidRDefault="00024A2D" w:rsidP="00142834">
            <w:pPr>
              <w:spacing w:after="0" w:line="240" w:lineRule="auto"/>
              <w:jc w:val="right"/>
            </w:pPr>
            <w:r w:rsidRPr="00024A2D">
              <w:t>2,719,018</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4221910202</w:t>
            </w:r>
          </w:p>
        </w:tc>
        <w:tc>
          <w:tcPr>
            <w:tcW w:w="3220" w:type="dxa"/>
            <w:vAlign w:val="center"/>
          </w:tcPr>
          <w:p w:rsidR="00142834" w:rsidRPr="00CA2964" w:rsidRDefault="00757875" w:rsidP="00142834">
            <w:pPr>
              <w:spacing w:after="0" w:line="240" w:lineRule="auto"/>
              <w:jc w:val="center"/>
            </w:pPr>
            <w:r>
              <w:t>Subsidio Federal Ordinario</w:t>
            </w:r>
          </w:p>
        </w:tc>
        <w:tc>
          <w:tcPr>
            <w:tcW w:w="1783" w:type="dxa"/>
            <w:vAlign w:val="center"/>
          </w:tcPr>
          <w:p w:rsidR="00142834" w:rsidRPr="004B5D82" w:rsidRDefault="00024A2D" w:rsidP="00142834">
            <w:pPr>
              <w:spacing w:after="0" w:line="240" w:lineRule="auto"/>
              <w:jc w:val="right"/>
            </w:pPr>
            <w:r w:rsidRPr="00024A2D">
              <w:t>1,355,144,000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4221910203</w:t>
            </w:r>
          </w:p>
        </w:tc>
        <w:tc>
          <w:tcPr>
            <w:tcW w:w="3220" w:type="dxa"/>
            <w:vAlign w:val="center"/>
          </w:tcPr>
          <w:p w:rsidR="00142834" w:rsidRPr="00CA2964" w:rsidRDefault="00757875" w:rsidP="00142834">
            <w:pPr>
              <w:spacing w:after="0" w:line="240" w:lineRule="auto"/>
              <w:jc w:val="center"/>
            </w:pPr>
            <w:r>
              <w:t>Subsidio Estatal Ordinario</w:t>
            </w:r>
          </w:p>
        </w:tc>
        <w:tc>
          <w:tcPr>
            <w:tcW w:w="1783" w:type="dxa"/>
            <w:vAlign w:val="center"/>
          </w:tcPr>
          <w:p w:rsidR="00142834" w:rsidRPr="004B5D82" w:rsidRDefault="00024A2D" w:rsidP="00142834">
            <w:pPr>
              <w:spacing w:after="0" w:line="240" w:lineRule="auto"/>
              <w:jc w:val="right"/>
            </w:pPr>
            <w:r w:rsidRPr="00024A2D">
              <w:t>677,450,035</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4221910205</w:t>
            </w:r>
          </w:p>
        </w:tc>
        <w:tc>
          <w:tcPr>
            <w:tcW w:w="3220" w:type="dxa"/>
            <w:vAlign w:val="center"/>
          </w:tcPr>
          <w:p w:rsidR="00142834" w:rsidRPr="00CA2964" w:rsidRDefault="003477A1" w:rsidP="00142834">
            <w:pPr>
              <w:spacing w:after="0" w:line="240" w:lineRule="auto"/>
              <w:jc w:val="center"/>
            </w:pPr>
            <w:r w:rsidRPr="003477A1">
              <w:t>FAFEF</w:t>
            </w:r>
          </w:p>
        </w:tc>
        <w:tc>
          <w:tcPr>
            <w:tcW w:w="1783" w:type="dxa"/>
            <w:vAlign w:val="center"/>
          </w:tcPr>
          <w:p w:rsidR="00142834" w:rsidRPr="004B5D82" w:rsidRDefault="00024A2D" w:rsidP="00142834">
            <w:pPr>
              <w:spacing w:after="0" w:line="240" w:lineRule="auto"/>
              <w:jc w:val="right"/>
            </w:pPr>
            <w:r w:rsidRPr="00024A2D">
              <w:t>17,913,426</w:t>
            </w:r>
          </w:p>
        </w:tc>
      </w:tr>
      <w:tr w:rsidR="00142834" w:rsidRPr="00E26F29" w:rsidTr="00142834">
        <w:trPr>
          <w:trHeight w:val="57"/>
          <w:jc w:val="center"/>
        </w:trPr>
        <w:tc>
          <w:tcPr>
            <w:tcW w:w="1332" w:type="dxa"/>
            <w:vAlign w:val="center"/>
          </w:tcPr>
          <w:p w:rsidR="00142834" w:rsidRDefault="00142834" w:rsidP="00142834">
            <w:pPr>
              <w:spacing w:after="0" w:line="240" w:lineRule="auto"/>
              <w:jc w:val="center"/>
            </w:pPr>
            <w:r w:rsidRPr="001F65D7">
              <w:t>4221910206</w:t>
            </w:r>
          </w:p>
        </w:tc>
        <w:tc>
          <w:tcPr>
            <w:tcW w:w="3220" w:type="dxa"/>
            <w:vAlign w:val="center"/>
          </w:tcPr>
          <w:p w:rsidR="00142834" w:rsidRDefault="00142834" w:rsidP="00142834">
            <w:pPr>
              <w:spacing w:after="0" w:line="240" w:lineRule="auto"/>
              <w:jc w:val="center"/>
            </w:pPr>
            <w:r w:rsidRPr="00CA2964">
              <w:t>FAM</w:t>
            </w:r>
          </w:p>
        </w:tc>
        <w:tc>
          <w:tcPr>
            <w:tcW w:w="1783" w:type="dxa"/>
            <w:vAlign w:val="center"/>
          </w:tcPr>
          <w:p w:rsidR="00142834" w:rsidRDefault="00024A2D" w:rsidP="00142834">
            <w:pPr>
              <w:spacing w:after="0" w:line="240" w:lineRule="auto"/>
              <w:jc w:val="right"/>
            </w:pPr>
            <w:r w:rsidRPr="00024A2D">
              <w:t>39,761,933</w:t>
            </w:r>
          </w:p>
        </w:tc>
      </w:tr>
      <w:tr w:rsidR="00C850A3" w:rsidRPr="00E26F29" w:rsidTr="00142834">
        <w:trPr>
          <w:trHeight w:val="57"/>
          <w:jc w:val="center"/>
        </w:trPr>
        <w:tc>
          <w:tcPr>
            <w:tcW w:w="1332" w:type="dxa"/>
            <w:vAlign w:val="center"/>
          </w:tcPr>
          <w:p w:rsidR="00C850A3" w:rsidRPr="001F65D7" w:rsidRDefault="00C850A3" w:rsidP="00142834">
            <w:pPr>
              <w:spacing w:after="0" w:line="240" w:lineRule="auto"/>
              <w:jc w:val="center"/>
            </w:pPr>
            <w:r w:rsidRPr="00C850A3">
              <w:t>4223910501</w:t>
            </w:r>
          </w:p>
        </w:tc>
        <w:tc>
          <w:tcPr>
            <w:tcW w:w="3220" w:type="dxa"/>
            <w:vAlign w:val="center"/>
          </w:tcPr>
          <w:p w:rsidR="00C850A3" w:rsidRPr="00CA2964" w:rsidRDefault="00C850A3" w:rsidP="00142834">
            <w:pPr>
              <w:spacing w:after="0" w:line="240" w:lineRule="auto"/>
              <w:jc w:val="center"/>
            </w:pPr>
            <w:r w:rsidRPr="00C850A3">
              <w:t>S267 PFCE 2019</w:t>
            </w:r>
          </w:p>
        </w:tc>
        <w:tc>
          <w:tcPr>
            <w:tcW w:w="1783" w:type="dxa"/>
            <w:vAlign w:val="center"/>
          </w:tcPr>
          <w:p w:rsidR="00C850A3" w:rsidRPr="006E23B6" w:rsidRDefault="00C850A3" w:rsidP="00142834">
            <w:pPr>
              <w:spacing w:after="0" w:line="240" w:lineRule="auto"/>
              <w:jc w:val="right"/>
            </w:pPr>
            <w:r w:rsidRPr="00C850A3">
              <w:t>16,534,607</w:t>
            </w:r>
          </w:p>
        </w:tc>
      </w:tr>
      <w:tr w:rsidR="00757875" w:rsidRPr="00E26F29" w:rsidTr="00142834">
        <w:trPr>
          <w:trHeight w:val="57"/>
          <w:jc w:val="center"/>
        </w:trPr>
        <w:tc>
          <w:tcPr>
            <w:tcW w:w="1332" w:type="dxa"/>
            <w:vAlign w:val="center"/>
          </w:tcPr>
          <w:p w:rsidR="00757875" w:rsidRPr="00C850A3" w:rsidRDefault="00757875" w:rsidP="00142834">
            <w:pPr>
              <w:spacing w:after="0" w:line="240" w:lineRule="auto"/>
              <w:jc w:val="center"/>
            </w:pPr>
            <w:r w:rsidRPr="00C850A3">
              <w:t>4223910501</w:t>
            </w:r>
          </w:p>
        </w:tc>
        <w:tc>
          <w:tcPr>
            <w:tcW w:w="3220" w:type="dxa"/>
            <w:vAlign w:val="center"/>
          </w:tcPr>
          <w:p w:rsidR="00757875" w:rsidRPr="00C850A3" w:rsidRDefault="00757875" w:rsidP="00142834">
            <w:pPr>
              <w:spacing w:after="0" w:line="240" w:lineRule="auto"/>
              <w:jc w:val="center"/>
            </w:pPr>
            <w:r>
              <w:t>U040 Carrera Docente</w:t>
            </w:r>
          </w:p>
        </w:tc>
        <w:tc>
          <w:tcPr>
            <w:tcW w:w="1783" w:type="dxa"/>
            <w:vAlign w:val="center"/>
          </w:tcPr>
          <w:p w:rsidR="00757875" w:rsidRPr="00C850A3" w:rsidRDefault="00757875" w:rsidP="00142834">
            <w:pPr>
              <w:spacing w:after="0" w:line="240" w:lineRule="auto"/>
              <w:jc w:val="right"/>
            </w:pPr>
            <w:r>
              <w:t>21,669,182</w:t>
            </w:r>
          </w:p>
        </w:tc>
      </w:tr>
      <w:tr w:rsidR="00757875" w:rsidRPr="00E26F29" w:rsidTr="00142834">
        <w:trPr>
          <w:trHeight w:val="57"/>
          <w:jc w:val="center"/>
        </w:trPr>
        <w:tc>
          <w:tcPr>
            <w:tcW w:w="1332" w:type="dxa"/>
            <w:vAlign w:val="center"/>
          </w:tcPr>
          <w:p w:rsidR="00757875" w:rsidRPr="00C850A3" w:rsidRDefault="00757875" w:rsidP="00142834">
            <w:pPr>
              <w:spacing w:after="0" w:line="240" w:lineRule="auto"/>
              <w:jc w:val="center"/>
            </w:pPr>
            <w:r w:rsidRPr="00C850A3">
              <w:t>4223910501</w:t>
            </w:r>
          </w:p>
        </w:tc>
        <w:tc>
          <w:tcPr>
            <w:tcW w:w="3220" w:type="dxa"/>
            <w:vAlign w:val="center"/>
          </w:tcPr>
          <w:p w:rsidR="00757875" w:rsidRPr="00C850A3" w:rsidRDefault="00757875" w:rsidP="00142834">
            <w:pPr>
              <w:spacing w:after="0" w:line="240" w:lineRule="auto"/>
              <w:jc w:val="center"/>
            </w:pPr>
            <w:r>
              <w:t>U080 PADES</w:t>
            </w:r>
          </w:p>
        </w:tc>
        <w:tc>
          <w:tcPr>
            <w:tcW w:w="1783" w:type="dxa"/>
            <w:vAlign w:val="center"/>
          </w:tcPr>
          <w:p w:rsidR="00757875" w:rsidRPr="00C850A3" w:rsidRDefault="00757875" w:rsidP="00142834">
            <w:pPr>
              <w:spacing w:after="0" w:line="240" w:lineRule="auto"/>
              <w:jc w:val="right"/>
            </w:pPr>
            <w:r>
              <w:t>683,405</w:t>
            </w:r>
          </w:p>
        </w:tc>
      </w:tr>
      <w:tr w:rsidR="00757875" w:rsidRPr="00E26F29" w:rsidTr="00142834">
        <w:trPr>
          <w:trHeight w:val="57"/>
          <w:jc w:val="center"/>
        </w:trPr>
        <w:tc>
          <w:tcPr>
            <w:tcW w:w="1332" w:type="dxa"/>
            <w:vAlign w:val="center"/>
          </w:tcPr>
          <w:p w:rsidR="00757875" w:rsidRPr="00C850A3" w:rsidRDefault="00757875" w:rsidP="00142834">
            <w:pPr>
              <w:spacing w:after="0" w:line="240" w:lineRule="auto"/>
              <w:jc w:val="center"/>
            </w:pPr>
            <w:r w:rsidRPr="00757875">
              <w:t>4213831104</w:t>
            </w:r>
          </w:p>
        </w:tc>
        <w:tc>
          <w:tcPr>
            <w:tcW w:w="3220" w:type="dxa"/>
            <w:vAlign w:val="center"/>
          </w:tcPr>
          <w:p w:rsidR="00757875" w:rsidRDefault="00757875" w:rsidP="00142834">
            <w:pPr>
              <w:spacing w:after="0" w:line="240" w:lineRule="auto"/>
              <w:jc w:val="center"/>
            </w:pPr>
            <w:r>
              <w:t>Otros Convenios Estatales</w:t>
            </w:r>
          </w:p>
        </w:tc>
        <w:tc>
          <w:tcPr>
            <w:tcW w:w="1783" w:type="dxa"/>
            <w:vAlign w:val="center"/>
          </w:tcPr>
          <w:p w:rsidR="00757875" w:rsidRDefault="00757875" w:rsidP="00142834">
            <w:pPr>
              <w:spacing w:after="0" w:line="240" w:lineRule="auto"/>
              <w:jc w:val="right"/>
            </w:pPr>
            <w:r w:rsidRPr="00757875">
              <w:t>600,000.00</w:t>
            </w:r>
          </w:p>
        </w:tc>
      </w:tr>
      <w:tr w:rsidR="00757875" w:rsidRPr="00E26F29" w:rsidTr="00142834">
        <w:trPr>
          <w:trHeight w:val="57"/>
          <w:jc w:val="center"/>
        </w:trPr>
        <w:tc>
          <w:tcPr>
            <w:tcW w:w="1332" w:type="dxa"/>
            <w:vAlign w:val="center"/>
          </w:tcPr>
          <w:p w:rsidR="00757875" w:rsidRPr="00757875" w:rsidRDefault="00757875" w:rsidP="00142834">
            <w:pPr>
              <w:spacing w:after="0" w:line="240" w:lineRule="auto"/>
              <w:jc w:val="center"/>
            </w:pPr>
            <w:r w:rsidRPr="00757875">
              <w:t>4213831104</w:t>
            </w:r>
          </w:p>
        </w:tc>
        <w:tc>
          <w:tcPr>
            <w:tcW w:w="3220" w:type="dxa"/>
            <w:vAlign w:val="center"/>
          </w:tcPr>
          <w:p w:rsidR="00757875" w:rsidRDefault="00757875" w:rsidP="00142834">
            <w:pPr>
              <w:spacing w:after="0" w:line="240" w:lineRule="auto"/>
              <w:jc w:val="center"/>
            </w:pPr>
            <w:r>
              <w:t>Otros Convenios Federales</w:t>
            </w:r>
          </w:p>
        </w:tc>
        <w:tc>
          <w:tcPr>
            <w:tcW w:w="1783" w:type="dxa"/>
            <w:vAlign w:val="center"/>
          </w:tcPr>
          <w:p w:rsidR="00757875" w:rsidRDefault="00757875" w:rsidP="00142834">
            <w:pPr>
              <w:spacing w:after="0" w:line="240" w:lineRule="auto"/>
              <w:jc w:val="right"/>
            </w:pPr>
            <w:r w:rsidRPr="00757875">
              <w:t>150,000</w:t>
            </w:r>
          </w:p>
        </w:tc>
      </w:tr>
      <w:tr w:rsidR="00237775" w:rsidRPr="00E26F29" w:rsidTr="00142834">
        <w:trPr>
          <w:trHeight w:val="57"/>
          <w:jc w:val="center"/>
        </w:trPr>
        <w:tc>
          <w:tcPr>
            <w:tcW w:w="1332" w:type="dxa"/>
            <w:vAlign w:val="center"/>
            <w:hideMark/>
          </w:tcPr>
          <w:p w:rsidR="00237775" w:rsidRPr="00E26F29" w:rsidRDefault="00237775" w:rsidP="00237775">
            <w:pPr>
              <w:spacing w:after="0" w:line="240" w:lineRule="auto"/>
              <w:jc w:val="center"/>
            </w:pPr>
            <w:r w:rsidRPr="00E26F29">
              <w:t> </w:t>
            </w:r>
          </w:p>
        </w:tc>
        <w:tc>
          <w:tcPr>
            <w:tcW w:w="3220" w:type="dxa"/>
            <w:vAlign w:val="center"/>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rsidR="00237775" w:rsidRPr="00E26F29" w:rsidRDefault="00757875" w:rsidP="00206DC4">
            <w:pPr>
              <w:spacing w:after="0" w:line="240" w:lineRule="auto"/>
              <w:jc w:val="right"/>
              <w:rPr>
                <w:b/>
                <w:bCs/>
              </w:rPr>
            </w:pPr>
            <w:r w:rsidRPr="00757875">
              <w:rPr>
                <w:b/>
                <w:bCs/>
              </w:rPr>
              <w:t>2,148,428,274</w:t>
            </w:r>
          </w:p>
        </w:tc>
      </w:tr>
    </w:tbl>
    <w:p w:rsidR="003B6AE8" w:rsidRPr="00F15FE1" w:rsidRDefault="003B6AE8" w:rsidP="003B6AE8">
      <w:pPr>
        <w:spacing w:after="0" w:line="240" w:lineRule="auto"/>
        <w:jc w:val="center"/>
      </w:pPr>
    </w:p>
    <w:p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rsidR="003232C5" w:rsidRPr="0054698B" w:rsidRDefault="003232C5" w:rsidP="003232C5">
      <w:pPr>
        <w:pStyle w:val="Prrafodelista"/>
        <w:spacing w:after="0" w:line="240" w:lineRule="auto"/>
        <w:jc w:val="both"/>
        <w:rPr>
          <w:rFonts w:ascii="Trebuchet MS" w:hAnsi="Trebuchet MS"/>
          <w:sz w:val="20"/>
          <w:szCs w:val="20"/>
        </w:rPr>
      </w:pPr>
    </w:p>
    <w:p w:rsidR="003C4A0C" w:rsidRPr="0054698B" w:rsidRDefault="003C4A0C" w:rsidP="003232C5">
      <w:pPr>
        <w:pStyle w:val="Prrafodelista"/>
        <w:spacing w:after="0" w:line="240" w:lineRule="auto"/>
        <w:jc w:val="both"/>
        <w:rPr>
          <w:rFonts w:ascii="Trebuchet MS" w:hAnsi="Trebuchet MS"/>
          <w:sz w:val="20"/>
          <w:szCs w:val="20"/>
        </w:rPr>
      </w:pPr>
    </w:p>
    <w:p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rsidTr="00006EC2">
        <w:trPr>
          <w:trHeight w:val="300"/>
          <w:jc w:val="center"/>
        </w:trPr>
        <w:tc>
          <w:tcPr>
            <w:tcW w:w="4381" w:type="dxa"/>
            <w:shd w:val="clear" w:color="auto" w:fill="auto"/>
            <w:vAlign w:val="bottom"/>
            <w:hideMark/>
          </w:tcPr>
          <w:p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lastRenderedPageBreak/>
              <w:t>Cuenta</w:t>
            </w:r>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0"/>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1"/>
            <w:proofErr w:type="gramEnd"/>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2"/>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3"/>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4" w:name="_Toc512416739"/>
    </w:p>
    <w:p w:rsidR="007D1E76"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rsidR="00850A38" w:rsidRPr="00850A38" w:rsidRDefault="00850A38" w:rsidP="00850A38"/>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5" w:name="_Toc512416740"/>
    </w:p>
    <w:p w:rsidR="00D700BA" w:rsidRDefault="00D700BA"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rsidR="007D1E76" w:rsidRPr="00E74967" w:rsidRDefault="007D1E76" w:rsidP="00CB41C4">
      <w:pPr>
        <w:tabs>
          <w:tab w:val="left" w:leader="underscore" w:pos="9639"/>
        </w:tabs>
        <w:spacing w:after="0" w:line="240" w:lineRule="auto"/>
        <w:jc w:val="both"/>
        <w:rPr>
          <w:rFonts w:cs="Calibri"/>
        </w:rPr>
      </w:pPr>
    </w:p>
    <w:p w:rsidR="00850A38" w:rsidRDefault="00850A3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D700BA" w:rsidRDefault="00D700BA" w:rsidP="000C3365">
      <w:pPr>
        <w:pStyle w:val="Ttulo2"/>
        <w:rPr>
          <w:rFonts w:asciiTheme="minorHAnsi" w:hAnsiTheme="minorHAnsi" w:cstheme="minorHAnsi"/>
          <w:b/>
          <w:color w:val="auto"/>
          <w:sz w:val="22"/>
        </w:rPr>
      </w:pPr>
      <w:bookmarkStart w:id="16"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rsidR="007D1E76" w:rsidRDefault="007D1E76" w:rsidP="00CB41C4">
      <w:pPr>
        <w:tabs>
          <w:tab w:val="left" w:leader="underscore" w:pos="9639"/>
        </w:tabs>
        <w:spacing w:after="0" w:line="240" w:lineRule="auto"/>
        <w:jc w:val="both"/>
        <w:rPr>
          <w:rFonts w:cs="Calibri"/>
        </w:rPr>
      </w:pPr>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201</w:t>
      </w:r>
      <w:r w:rsidR="003E0524">
        <w:rPr>
          <w:rFonts w:ascii="Trebuchet MS" w:hAnsi="Trebuchet MS" w:cs="Arial"/>
          <w:sz w:val="20"/>
          <w:szCs w:val="20"/>
        </w:rPr>
        <w:t>8</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 xml:space="preserve">Cuando se considere necesario se podrá revelar la información financiera de manera segmentada debido a la diversidad de las actividades y operaciones que realizan los entes públicos, ya que la misma proporciona </w:t>
      </w:r>
      <w:r w:rsidRPr="008878FA">
        <w:rPr>
          <w:rFonts w:ascii="Trebuchet MS" w:hAnsi="Trebuchet MS"/>
          <w:sz w:val="20"/>
          <w:szCs w:val="20"/>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B6AE8" w:rsidRPr="008878FA" w:rsidRDefault="003B6AE8" w:rsidP="003B6AE8">
      <w:pPr>
        <w:spacing w:after="0" w:line="240" w:lineRule="auto"/>
        <w:jc w:val="both"/>
        <w:rPr>
          <w:rFonts w:ascii="Trebuchet MS" w:hAnsi="Trebuchet MS"/>
          <w:sz w:val="20"/>
          <w:szCs w:val="20"/>
        </w:rPr>
      </w:pPr>
    </w:p>
    <w:p w:rsidR="007D1E76" w:rsidRPr="00E74967"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Consecuentemente, esta información contribuye al análisis más preciso de la situación financiera, grados y fuentes de riesgo y crecimiento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w:t>
      </w:r>
      <w:bookmarkStart w:id="19" w:name="_GoBack"/>
      <w:bookmarkEnd w:id="19"/>
      <w:r w:rsidR="005E231E" w:rsidRPr="000C3365">
        <w:rPr>
          <w:rFonts w:asciiTheme="minorHAnsi" w:hAnsiTheme="minorHAnsi" w:cstheme="minorHAnsi"/>
          <w:b/>
          <w:color w:val="auto"/>
          <w:sz w:val="22"/>
        </w:rPr>
        <w:t>os Posteriores al Cierre:</w:t>
      </w:r>
      <w:bookmarkEnd w:id="18"/>
    </w:p>
    <w:p w:rsidR="007D1E76" w:rsidRPr="00E74967" w:rsidRDefault="007D1E76" w:rsidP="00CB41C4">
      <w:pPr>
        <w:tabs>
          <w:tab w:val="left" w:leader="underscore" w:pos="9639"/>
        </w:tabs>
        <w:spacing w:after="0" w:line="240" w:lineRule="auto"/>
        <w:jc w:val="both"/>
        <w:rPr>
          <w:rFonts w:cs="Calibri"/>
        </w:rPr>
      </w:pPr>
    </w:p>
    <w:p w:rsidR="003E0524" w:rsidRPr="00146ED1" w:rsidRDefault="00937911" w:rsidP="00CB41C4">
      <w:pPr>
        <w:tabs>
          <w:tab w:val="left" w:leader="underscore" w:pos="9639"/>
        </w:tabs>
        <w:spacing w:after="0" w:line="240" w:lineRule="auto"/>
        <w:jc w:val="both"/>
        <w:rPr>
          <w:rFonts w:ascii="Trebuchet MS" w:hAnsi="Trebuchet MS"/>
          <w:sz w:val="20"/>
          <w:szCs w:val="20"/>
        </w:rPr>
      </w:pPr>
      <w:r w:rsidRPr="00146ED1">
        <w:rPr>
          <w:rFonts w:ascii="Trebuchet MS" w:hAnsi="Trebuchet MS"/>
          <w:sz w:val="20"/>
          <w:szCs w:val="20"/>
        </w:rPr>
        <w:t>Con posterioridad a la fecha de emisión y autorización de l</w:t>
      </w:r>
      <w:r w:rsidR="00C83E2F" w:rsidRPr="00146ED1">
        <w:rPr>
          <w:rFonts w:ascii="Trebuchet MS" w:hAnsi="Trebuchet MS"/>
          <w:sz w:val="20"/>
          <w:szCs w:val="20"/>
        </w:rPr>
        <w:t>os estados financieros por el ejercicio 2018</w:t>
      </w:r>
      <w:r w:rsidRPr="00146ED1">
        <w:rPr>
          <w:rFonts w:ascii="Trebuchet MS" w:hAnsi="Trebuchet MS"/>
          <w:sz w:val="20"/>
          <w:szCs w:val="20"/>
        </w:rPr>
        <w:t xml:space="preserve">, nos encontramos en un proceso de mejora conforme a las leyes y normas emitida por el Consejo Nacional de Armonización Contable (CONAC). Esto implica un cambio en el criterio adoptado por parte de la administración para el registro del </w:t>
      </w:r>
      <w:r w:rsidR="00B86232" w:rsidRPr="00146ED1">
        <w:rPr>
          <w:rFonts w:ascii="Trebuchet MS" w:hAnsi="Trebuchet MS"/>
          <w:sz w:val="20"/>
          <w:szCs w:val="20"/>
        </w:rPr>
        <w:t xml:space="preserve">gasto por concepto de </w:t>
      </w:r>
      <w:r w:rsidRPr="00146ED1">
        <w:rPr>
          <w:rFonts w:ascii="Trebuchet MS" w:hAnsi="Trebuchet MS"/>
          <w:sz w:val="20"/>
          <w:szCs w:val="20"/>
        </w:rPr>
        <w:t>complemento de pensiones y jubilaciones cubiertas con presupuesto autorizado por parte de la Universidad de Guanajuato a los beneficiarios de los citados conceptos</w:t>
      </w:r>
      <w:r w:rsidR="00B86232" w:rsidRPr="00146ED1">
        <w:rPr>
          <w:rFonts w:ascii="Trebuchet MS" w:hAnsi="Trebuchet MS"/>
          <w:sz w:val="20"/>
          <w:szCs w:val="20"/>
        </w:rPr>
        <w:t>, registrados hasta 2018 en las partidas</w:t>
      </w:r>
      <w:r w:rsidR="00900542" w:rsidRPr="00146ED1">
        <w:rPr>
          <w:rFonts w:ascii="Trebuchet MS" w:hAnsi="Trebuchet MS"/>
          <w:sz w:val="20"/>
          <w:szCs w:val="20"/>
        </w:rPr>
        <w:t xml:space="preserve"> genéricas</w:t>
      </w:r>
      <w:r w:rsidR="00B86232" w:rsidRPr="00146ED1">
        <w:rPr>
          <w:rFonts w:ascii="Trebuchet MS" w:hAnsi="Trebuchet MS"/>
          <w:sz w:val="20"/>
          <w:szCs w:val="20"/>
        </w:rPr>
        <w:t xml:space="preserve"> del capítulo 4000: “451 – Pensiones” y “452 – Jubilaciones”</w:t>
      </w:r>
      <w:r w:rsidR="00AE7B00" w:rsidRPr="00146ED1">
        <w:rPr>
          <w:rFonts w:ascii="Trebuchet MS" w:hAnsi="Trebuchet MS"/>
          <w:sz w:val="20"/>
          <w:szCs w:val="20"/>
        </w:rPr>
        <w:t xml:space="preserve">, reconsiderando y analizando que estas partidas se refieren a las erogaciones hechas específicamente por el Instituto de Seguridad Social del Estado y no a un complemento de pensiones y jubilaciones, </w:t>
      </w:r>
      <w:r w:rsidR="00900542" w:rsidRPr="00146ED1">
        <w:rPr>
          <w:rFonts w:ascii="Trebuchet MS" w:hAnsi="Trebuchet MS"/>
          <w:sz w:val="20"/>
          <w:szCs w:val="20"/>
        </w:rPr>
        <w:t xml:space="preserve">por tal motivo, </w:t>
      </w:r>
      <w:r w:rsidR="00AE7B00" w:rsidRPr="00146ED1">
        <w:rPr>
          <w:rFonts w:ascii="Trebuchet MS" w:hAnsi="Trebuchet MS"/>
          <w:sz w:val="20"/>
          <w:szCs w:val="20"/>
        </w:rPr>
        <w:t>se ha optado por reclasificar</w:t>
      </w:r>
      <w:r w:rsidR="00900542" w:rsidRPr="00146ED1">
        <w:rPr>
          <w:rFonts w:ascii="Trebuchet MS" w:hAnsi="Trebuchet MS"/>
          <w:sz w:val="20"/>
          <w:szCs w:val="20"/>
        </w:rPr>
        <w:t xml:space="preserve"> los citados montos</w:t>
      </w:r>
      <w:r w:rsidR="00AE7B00" w:rsidRPr="00146ED1">
        <w:rPr>
          <w:rFonts w:ascii="Trebuchet MS" w:hAnsi="Trebuchet MS"/>
          <w:sz w:val="20"/>
          <w:szCs w:val="20"/>
        </w:rPr>
        <w:t xml:space="preserve"> </w:t>
      </w:r>
      <w:r w:rsidR="00900542" w:rsidRPr="00146ED1">
        <w:rPr>
          <w:rFonts w:ascii="Trebuchet MS" w:hAnsi="Trebuchet MS"/>
          <w:sz w:val="20"/>
          <w:szCs w:val="20"/>
        </w:rPr>
        <w:t>a las partida genérica de capítulo 1000: “153 - Prestaciones y haberes de retiro”.</w:t>
      </w:r>
    </w:p>
    <w:p w:rsidR="00900542" w:rsidRPr="00E74967" w:rsidRDefault="00900542" w:rsidP="00CB41C4">
      <w:pPr>
        <w:tabs>
          <w:tab w:val="left" w:leader="underscore" w:pos="9639"/>
        </w:tabs>
        <w:spacing w:after="0" w:line="240" w:lineRule="auto"/>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20" w:name="_Toc512416744"/>
      <w:r w:rsidRPr="000C3365">
        <w:rPr>
          <w:rFonts w:asciiTheme="minorHAnsi" w:hAnsiTheme="minorHAnsi" w:cstheme="minorHAnsi"/>
          <w:b/>
          <w:color w:val="auto"/>
          <w:sz w:val="22"/>
        </w:rPr>
        <w:t>16. Partes Relacionadas:</w:t>
      </w:r>
      <w:bookmarkEnd w:id="20"/>
    </w:p>
    <w:p w:rsidR="007D1E76" w:rsidRPr="00E74967" w:rsidRDefault="007D1E76" w:rsidP="00CB41C4">
      <w:pPr>
        <w:tabs>
          <w:tab w:val="left" w:leader="underscore" w:pos="9639"/>
        </w:tabs>
        <w:spacing w:after="0" w:line="240" w:lineRule="auto"/>
        <w:jc w:val="both"/>
        <w:rPr>
          <w:rFonts w:cs="Calibri"/>
        </w:rPr>
      </w:pPr>
    </w:p>
    <w:p w:rsidR="003B6AE8" w:rsidRPr="003B6AE8"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p>
    <w:p w:rsidR="003E0524" w:rsidRDefault="003E0524" w:rsidP="00F46719">
      <w:pPr>
        <w:pStyle w:val="Ttulo2"/>
        <w:rPr>
          <w:rFonts w:asciiTheme="minorHAnsi" w:hAnsiTheme="minorHAnsi" w:cstheme="minorHAnsi"/>
          <w:b/>
          <w:color w:val="auto"/>
          <w:sz w:val="22"/>
        </w:rPr>
      </w:pPr>
      <w:bookmarkStart w:id="21" w:name="_Toc512416745"/>
    </w:p>
    <w:p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1"/>
    </w:p>
    <w:p w:rsidR="007D1E76" w:rsidRPr="00E74967" w:rsidRDefault="007D1E76" w:rsidP="00CB41C4">
      <w:pPr>
        <w:tabs>
          <w:tab w:val="left" w:leader="underscore" w:pos="9639"/>
        </w:tabs>
        <w:spacing w:after="0" w:line="240" w:lineRule="auto"/>
        <w:jc w:val="both"/>
        <w:rPr>
          <w:rFonts w:cs="Calibri"/>
        </w:rPr>
      </w:pPr>
    </w:p>
    <w:p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0F4D4D" w:rsidRPr="00190C43" w:rsidTr="000F4D4D">
        <w:tc>
          <w:tcPr>
            <w:tcW w:w="4310" w:type="dxa"/>
            <w:tcBorders>
              <w:top w:val="single" w:sz="4" w:space="0" w:color="auto"/>
            </w:tcBorders>
          </w:tcPr>
          <w:p w:rsidR="000F4D4D" w:rsidRPr="00190C43" w:rsidRDefault="000F4D4D" w:rsidP="000F4D4D">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rsidR="000F4D4D" w:rsidRPr="00190C43" w:rsidRDefault="000F4D4D" w:rsidP="000F4D4D">
            <w:pPr>
              <w:rPr>
                <w:rFonts w:ascii="Arial" w:hAnsi="Arial" w:cs="Arial"/>
                <w:sz w:val="18"/>
                <w:szCs w:val="20"/>
              </w:rPr>
            </w:pPr>
          </w:p>
        </w:tc>
        <w:tc>
          <w:tcPr>
            <w:tcW w:w="4320" w:type="dxa"/>
            <w:tcBorders>
              <w:top w:val="single" w:sz="4" w:space="0" w:color="auto"/>
            </w:tcBorders>
          </w:tcPr>
          <w:p w:rsidR="000F4D4D" w:rsidRPr="00190C43" w:rsidRDefault="000F4D4D" w:rsidP="000F4D4D">
            <w:pPr>
              <w:jc w:val="center"/>
              <w:rPr>
                <w:rFonts w:ascii="Arial" w:hAnsi="Arial" w:cs="Arial"/>
                <w:sz w:val="18"/>
                <w:szCs w:val="20"/>
              </w:rPr>
            </w:pPr>
            <w:r w:rsidRPr="00190C43">
              <w:rPr>
                <w:rFonts w:ascii="Arial" w:hAnsi="Arial" w:cs="Arial"/>
                <w:sz w:val="18"/>
                <w:szCs w:val="20"/>
              </w:rPr>
              <w:t>C.P. Pedro Rocha Montalvo</w:t>
            </w:r>
          </w:p>
        </w:tc>
      </w:tr>
      <w:tr w:rsidR="000F4D4D" w:rsidRPr="00190C43" w:rsidTr="000F4D4D">
        <w:tc>
          <w:tcPr>
            <w:tcW w:w="431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rsidR="000F4D4D" w:rsidRPr="00190C43" w:rsidRDefault="000F4D4D" w:rsidP="000F4D4D">
            <w:pPr>
              <w:rPr>
                <w:rFonts w:ascii="Arial" w:hAnsi="Arial" w:cs="Arial"/>
                <w:sz w:val="18"/>
                <w:szCs w:val="20"/>
              </w:rPr>
            </w:pPr>
          </w:p>
        </w:tc>
        <w:tc>
          <w:tcPr>
            <w:tcW w:w="432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Director de Recursos Financieros</w:t>
            </w:r>
          </w:p>
        </w:tc>
      </w:tr>
    </w:tbl>
    <w:p w:rsidR="00755BC0" w:rsidRPr="00E74967" w:rsidRDefault="00755BC0" w:rsidP="00A92392">
      <w:pPr>
        <w:spacing w:after="0" w:line="240" w:lineRule="auto"/>
        <w:rPr>
          <w:rFonts w:cs="Calibri"/>
          <w:b/>
          <w:sz w:val="28"/>
          <w:szCs w:val="28"/>
        </w:rPr>
      </w:pPr>
    </w:p>
    <w:p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79E" w:rsidRDefault="0054079E" w:rsidP="00E00323">
      <w:pPr>
        <w:spacing w:after="0" w:line="240" w:lineRule="auto"/>
      </w:pPr>
      <w:r>
        <w:separator/>
      </w:r>
    </w:p>
  </w:endnote>
  <w:endnote w:type="continuationSeparator" w:id="0">
    <w:p w:rsidR="0054079E" w:rsidRDefault="0054079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rsidR="003C0769" w:rsidRDefault="003C0769">
        <w:pPr>
          <w:pStyle w:val="Piedepgina"/>
          <w:jc w:val="right"/>
        </w:pPr>
        <w:r>
          <w:fldChar w:fldCharType="begin"/>
        </w:r>
        <w:r>
          <w:instrText>PAGE   \* MERGEFORMAT</w:instrText>
        </w:r>
        <w:r>
          <w:fldChar w:fldCharType="separate"/>
        </w:r>
        <w:r w:rsidRPr="00146ED1">
          <w:rPr>
            <w:noProof/>
            <w:lang w:val="es-ES"/>
          </w:rPr>
          <w:t>8</w:t>
        </w:r>
        <w:r>
          <w:fldChar w:fldCharType="end"/>
        </w:r>
      </w:p>
    </w:sdtContent>
  </w:sdt>
  <w:p w:rsidR="003C0769" w:rsidRDefault="003C07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79E" w:rsidRDefault="0054079E" w:rsidP="00E00323">
      <w:pPr>
        <w:spacing w:after="0" w:line="240" w:lineRule="auto"/>
      </w:pPr>
      <w:r>
        <w:separator/>
      </w:r>
    </w:p>
  </w:footnote>
  <w:footnote w:type="continuationSeparator" w:id="0">
    <w:p w:rsidR="0054079E" w:rsidRDefault="0054079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769" w:rsidRDefault="003C0769" w:rsidP="00A4610E">
    <w:pPr>
      <w:pStyle w:val="Encabezado"/>
      <w:spacing w:after="0" w:line="240" w:lineRule="auto"/>
      <w:jc w:val="center"/>
    </w:pPr>
    <w:r>
      <w:t>Universidad de Guanajuato</w:t>
    </w:r>
  </w:p>
  <w:p w:rsidR="003C0769" w:rsidRDefault="003C0769" w:rsidP="00A4610E">
    <w:pPr>
      <w:pStyle w:val="Encabezado"/>
      <w:spacing w:after="0" w:line="240" w:lineRule="auto"/>
      <w:jc w:val="center"/>
    </w:pPr>
    <w:r w:rsidRPr="00A4610E">
      <w:t>CORRESPONDI</w:t>
    </w:r>
    <w:r>
      <w:t>E</w:t>
    </w:r>
    <w:r w:rsidRPr="00A4610E">
      <w:t xml:space="preserve">NTES AL </w:t>
    </w:r>
    <w:r>
      <w:t>30 DE SEPTIEMBRE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84EAE"/>
    <w:rsid w:val="00091CE6"/>
    <w:rsid w:val="000B7810"/>
    <w:rsid w:val="000C3365"/>
    <w:rsid w:val="000F40BB"/>
    <w:rsid w:val="000F4D4D"/>
    <w:rsid w:val="0012405A"/>
    <w:rsid w:val="00140E5B"/>
    <w:rsid w:val="00142834"/>
    <w:rsid w:val="00146ED1"/>
    <w:rsid w:val="00154BA3"/>
    <w:rsid w:val="001973A2"/>
    <w:rsid w:val="001A6240"/>
    <w:rsid w:val="001C75F2"/>
    <w:rsid w:val="001D2063"/>
    <w:rsid w:val="001D43E9"/>
    <w:rsid w:val="001F3656"/>
    <w:rsid w:val="00206DC4"/>
    <w:rsid w:val="00237775"/>
    <w:rsid w:val="00251124"/>
    <w:rsid w:val="002560C2"/>
    <w:rsid w:val="00277AD8"/>
    <w:rsid w:val="003232C5"/>
    <w:rsid w:val="00323E1A"/>
    <w:rsid w:val="003453CA"/>
    <w:rsid w:val="003477A1"/>
    <w:rsid w:val="003B6AE8"/>
    <w:rsid w:val="003C0769"/>
    <w:rsid w:val="003C4A0C"/>
    <w:rsid w:val="003C7307"/>
    <w:rsid w:val="003E0524"/>
    <w:rsid w:val="003F14A4"/>
    <w:rsid w:val="0042063B"/>
    <w:rsid w:val="00435A87"/>
    <w:rsid w:val="004508FE"/>
    <w:rsid w:val="00454690"/>
    <w:rsid w:val="00460DA3"/>
    <w:rsid w:val="0049465C"/>
    <w:rsid w:val="004A00C6"/>
    <w:rsid w:val="004A58C8"/>
    <w:rsid w:val="00524425"/>
    <w:rsid w:val="0054079E"/>
    <w:rsid w:val="0054698B"/>
    <w:rsid w:val="0054701E"/>
    <w:rsid w:val="00573794"/>
    <w:rsid w:val="005D3E43"/>
    <w:rsid w:val="005E231E"/>
    <w:rsid w:val="00606B32"/>
    <w:rsid w:val="006226EC"/>
    <w:rsid w:val="00657009"/>
    <w:rsid w:val="00665F03"/>
    <w:rsid w:val="00681C79"/>
    <w:rsid w:val="00683BAD"/>
    <w:rsid w:val="00690CBD"/>
    <w:rsid w:val="006B4CA7"/>
    <w:rsid w:val="006B508C"/>
    <w:rsid w:val="006C3B65"/>
    <w:rsid w:val="006E23B6"/>
    <w:rsid w:val="00755BC0"/>
    <w:rsid w:val="00757875"/>
    <w:rsid w:val="007610BC"/>
    <w:rsid w:val="007714AB"/>
    <w:rsid w:val="007B2DFD"/>
    <w:rsid w:val="007C2915"/>
    <w:rsid w:val="007D1E76"/>
    <w:rsid w:val="007D4484"/>
    <w:rsid w:val="007F6C19"/>
    <w:rsid w:val="008329E4"/>
    <w:rsid w:val="00833382"/>
    <w:rsid w:val="00850A38"/>
    <w:rsid w:val="00860B91"/>
    <w:rsid w:val="0086459F"/>
    <w:rsid w:val="00884090"/>
    <w:rsid w:val="00894775"/>
    <w:rsid w:val="008C3BB8"/>
    <w:rsid w:val="008E076C"/>
    <w:rsid w:val="00900542"/>
    <w:rsid w:val="00920FA5"/>
    <w:rsid w:val="0092765C"/>
    <w:rsid w:val="00937911"/>
    <w:rsid w:val="0097629B"/>
    <w:rsid w:val="009A558B"/>
    <w:rsid w:val="009E10A6"/>
    <w:rsid w:val="009E237F"/>
    <w:rsid w:val="00A104CE"/>
    <w:rsid w:val="00A21B43"/>
    <w:rsid w:val="00A21FBC"/>
    <w:rsid w:val="00A31213"/>
    <w:rsid w:val="00A362A9"/>
    <w:rsid w:val="00A4610E"/>
    <w:rsid w:val="00A67662"/>
    <w:rsid w:val="00A730E0"/>
    <w:rsid w:val="00A7339A"/>
    <w:rsid w:val="00A87D93"/>
    <w:rsid w:val="00A92392"/>
    <w:rsid w:val="00AA41E5"/>
    <w:rsid w:val="00AB722B"/>
    <w:rsid w:val="00AE1F6A"/>
    <w:rsid w:val="00AE7B00"/>
    <w:rsid w:val="00B60103"/>
    <w:rsid w:val="00B8006F"/>
    <w:rsid w:val="00B86232"/>
    <w:rsid w:val="00C07DF7"/>
    <w:rsid w:val="00C60341"/>
    <w:rsid w:val="00C83E2F"/>
    <w:rsid w:val="00C84795"/>
    <w:rsid w:val="00C850A3"/>
    <w:rsid w:val="00C97560"/>
    <w:rsid w:val="00C97E1E"/>
    <w:rsid w:val="00CA0CD1"/>
    <w:rsid w:val="00CB41C4"/>
    <w:rsid w:val="00CD5EE6"/>
    <w:rsid w:val="00CF1316"/>
    <w:rsid w:val="00D13C44"/>
    <w:rsid w:val="00D700BA"/>
    <w:rsid w:val="00D83FA0"/>
    <w:rsid w:val="00D975B1"/>
    <w:rsid w:val="00E00323"/>
    <w:rsid w:val="00E02BF2"/>
    <w:rsid w:val="00E41145"/>
    <w:rsid w:val="00E5213C"/>
    <w:rsid w:val="00E74967"/>
    <w:rsid w:val="00E767D0"/>
    <w:rsid w:val="00E96732"/>
    <w:rsid w:val="00EA37F5"/>
    <w:rsid w:val="00EA7915"/>
    <w:rsid w:val="00EB56C3"/>
    <w:rsid w:val="00EE75B7"/>
    <w:rsid w:val="00F00E27"/>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53C56F0-3A5E-4FA5-924A-69A74D4F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4703</Words>
  <Characters>25870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30512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5</cp:revision>
  <cp:lastPrinted>2019-01-30T17:24:00Z</cp:lastPrinted>
  <dcterms:created xsi:type="dcterms:W3CDTF">2019-10-24T16:22:00Z</dcterms:created>
  <dcterms:modified xsi:type="dcterms:W3CDTF">2019-10-30T16:12:00Z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