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6069B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E6A73">
              <w:rPr>
                <w:noProof/>
                <w:webHidden/>
              </w:rPr>
              <w:t>3</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E6A73">
              <w:rPr>
                <w:noProof/>
                <w:webHidden/>
              </w:rPr>
              <w:t>5</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E6A73">
              <w:rPr>
                <w:noProof/>
                <w:webHidden/>
              </w:rPr>
              <w:t>9</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E6A73">
              <w:rPr>
                <w:noProof/>
                <w:webHidden/>
              </w:rPr>
              <w:t>10</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E6A73">
              <w:rPr>
                <w:noProof/>
                <w:webHidden/>
              </w:rPr>
              <w:t>12</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rsidR="003232C5" w:rsidRDefault="006069B4">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6069B4"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rsidR="00F12EB0" w:rsidRDefault="00F12EB0">
      <w:pPr>
        <w:spacing w:after="0" w:line="240" w:lineRule="auto"/>
        <w:rPr>
          <w:rFonts w:cs="Calibri"/>
        </w:rPr>
      </w:pPr>
      <w:r>
        <w:rPr>
          <w:rFonts w:cs="Calibri"/>
        </w:rPr>
        <w:br w:type="page"/>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rsidR="00F12EB0" w:rsidRDefault="00F12EB0">
      <w:pPr>
        <w:spacing w:after="0" w:line="240" w:lineRule="auto"/>
        <w:rPr>
          <w:rFonts w:cs="Calibri"/>
          <w:b/>
        </w:rPr>
      </w:pPr>
      <w:r>
        <w:rPr>
          <w:rFonts w:cs="Calibri"/>
          <w:b/>
        </w:rPr>
        <w:br w:type="page"/>
      </w: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 xml:space="preserve">con el objeto de la creación del Fondo auxiliar solidario para el apoyo al pago </w:t>
      </w:r>
      <w:r w:rsidR="00041A17">
        <w:rPr>
          <w:rFonts w:ascii="Trebuchet MS" w:hAnsi="Trebuchet MS" w:cs="Arial"/>
          <w:sz w:val="20"/>
          <w:szCs w:val="20"/>
        </w:rPr>
        <w:lastRenderedPageBreak/>
        <w:t>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rsidR="00F72D02" w:rsidRDefault="00F72D02" w:rsidP="0049465C">
      <w:pPr>
        <w:tabs>
          <w:tab w:val="num" w:pos="1701"/>
        </w:tabs>
        <w:jc w:val="both"/>
        <w:rPr>
          <w:rFonts w:ascii="Trebuchet MS" w:hAnsi="Trebuchet MS" w:cs="Arial"/>
          <w:sz w:val="20"/>
          <w:szCs w:val="20"/>
        </w:rPr>
      </w:pPr>
    </w:p>
    <w:p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rsidR="00146ED1" w:rsidRPr="00146ED1" w:rsidRDefault="00146ED1" w:rsidP="0049465C">
      <w:pPr>
        <w:spacing w:after="0" w:line="240" w:lineRule="auto"/>
        <w:jc w:val="both"/>
        <w:rPr>
          <w:rFonts w:ascii="Trebuchet MS" w:hAnsi="Trebuchet MS"/>
          <w:sz w:val="20"/>
          <w:szCs w:val="20"/>
        </w:rPr>
      </w:pPr>
    </w:p>
    <w:p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rsidR="00F72D02" w:rsidRPr="00712F5D" w:rsidRDefault="00394CB4" w:rsidP="00146ED1">
      <w:pPr>
        <w:jc w:val="both"/>
        <w:rPr>
          <w:rFonts w:ascii="Trebuchet MS" w:hAnsi="Trebuchet MS" w:cs="Arial"/>
          <w:sz w:val="20"/>
          <w:szCs w:val="20"/>
        </w:rPr>
      </w:pPr>
      <w:r>
        <w:rPr>
          <w:rFonts w:ascii="Trebuchet MS" w:hAnsi="Trebuchet MS" w:cs="Arial"/>
          <w:sz w:val="20"/>
          <w:szCs w:val="20"/>
        </w:rPr>
        <w:lastRenderedPageBreak/>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140E5B" w:rsidRPr="00620194" w:rsidRDefault="00140E5B" w:rsidP="003B6AE8">
      <w:pPr>
        <w:spacing w:after="0" w:line="240" w:lineRule="auto"/>
        <w:jc w:val="both"/>
        <w:rPr>
          <w:sz w:val="20"/>
          <w:szCs w:val="20"/>
          <w:lang w:eastAsia="es-MX"/>
        </w:rPr>
      </w:pPr>
      <w:r w:rsidRPr="00620194">
        <w:fldChar w:fldCharType="begin"/>
      </w:r>
      <w:r w:rsidRPr="00620194">
        <w:instrText xml:space="preserve"> LINK Excel.Sheet.12 "Libro1" "Hoja1!F7C5:F9C7" \a \f 4 \h </w:instrText>
      </w:r>
      <w:r w:rsidR="000E1EDA" w:rsidRPr="00620194">
        <w:instrText xml:space="preserve"> \* MERGEFORMAT </w:instrText>
      </w:r>
      <w:r w:rsidRPr="00620194">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620194"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620194">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Saldo en moneda extranjera</w:t>
            </w:r>
          </w:p>
        </w:tc>
      </w:tr>
      <w:tr w:rsidR="00140E5B" w:rsidRPr="00620194"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620194" w:rsidRDefault="00140E5B" w:rsidP="00140E5B">
            <w:pPr>
              <w:spacing w:after="0" w:line="240" w:lineRule="auto"/>
              <w:jc w:val="right"/>
              <w:rPr>
                <w:rFonts w:ascii="Trebuchet MS" w:eastAsia="Times New Roman" w:hAnsi="Trebuchet MS" w:cs="Calibri"/>
                <w:b/>
                <w:bCs/>
                <w:color w:val="000000"/>
                <w:sz w:val="20"/>
                <w:szCs w:val="20"/>
                <w:lang w:eastAsia="es-MX"/>
              </w:rPr>
            </w:pPr>
            <w:r w:rsidRPr="00620194">
              <w:rPr>
                <w:rFonts w:ascii="Trebuchet MS" w:eastAsia="Times New Roman" w:hAnsi="Trebuchet MS" w:cs="Calibri"/>
                <w:b/>
                <w:bCs/>
                <w:color w:val="000000"/>
                <w:sz w:val="20"/>
                <w:szCs w:val="20"/>
                <w:lang w:eastAsia="es-MX"/>
              </w:rPr>
              <w:t xml:space="preserve">US </w:t>
            </w:r>
            <w:r w:rsidR="001D7550" w:rsidRPr="00620194">
              <w:rPr>
                <w:rFonts w:ascii="Trebuchet MS" w:eastAsia="Times New Roman" w:hAnsi="Trebuchet MS" w:cs="Calibri"/>
                <w:b/>
                <w:bCs/>
                <w:color w:val="000000"/>
                <w:sz w:val="20"/>
                <w:szCs w:val="20"/>
                <w:lang w:eastAsia="es-MX"/>
              </w:rPr>
              <w:t>16,813.44</w:t>
            </w:r>
          </w:p>
        </w:tc>
      </w:tr>
      <w:bookmarkEnd w:id="6"/>
      <w:tr w:rsidR="00140E5B" w:rsidRPr="00620194"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620194" w:rsidRDefault="00460DA3" w:rsidP="00140E5B">
            <w:pPr>
              <w:spacing w:after="0" w:line="240" w:lineRule="auto"/>
              <w:jc w:val="right"/>
              <w:rPr>
                <w:rFonts w:ascii="Trebuchet MS" w:eastAsia="Times New Roman" w:hAnsi="Trebuchet MS" w:cs="Calibri"/>
                <w:b/>
                <w:bCs/>
                <w:color w:val="000000"/>
                <w:sz w:val="20"/>
                <w:szCs w:val="20"/>
                <w:lang w:eastAsia="es-MX"/>
              </w:rPr>
            </w:pPr>
            <w:r w:rsidRPr="00620194">
              <w:rPr>
                <w:rFonts w:ascii="Trebuchet MS" w:eastAsia="Times New Roman" w:hAnsi="Trebuchet MS" w:cs="Calibri"/>
                <w:b/>
                <w:bCs/>
                <w:color w:val="000000"/>
                <w:sz w:val="20"/>
                <w:szCs w:val="20"/>
                <w:lang w:eastAsia="es-MX"/>
              </w:rPr>
              <w:t xml:space="preserve">US </w:t>
            </w:r>
            <w:r w:rsidR="00655E1C" w:rsidRPr="00620194">
              <w:rPr>
                <w:rFonts w:ascii="Trebuchet MS" w:eastAsia="Times New Roman" w:hAnsi="Trebuchet MS" w:cs="Calibri"/>
                <w:b/>
                <w:bCs/>
                <w:color w:val="000000"/>
                <w:sz w:val="20"/>
                <w:szCs w:val="20"/>
                <w:lang w:eastAsia="es-MX"/>
              </w:rPr>
              <w:t>8</w:t>
            </w:r>
            <w:r w:rsidR="00D16BBE" w:rsidRPr="00620194">
              <w:rPr>
                <w:rFonts w:ascii="Trebuchet MS" w:eastAsia="Times New Roman" w:hAnsi="Trebuchet MS" w:cs="Calibri"/>
                <w:b/>
                <w:bCs/>
                <w:color w:val="000000"/>
                <w:sz w:val="20"/>
                <w:szCs w:val="20"/>
                <w:lang w:eastAsia="es-MX"/>
              </w:rPr>
              <w:t>66</w:t>
            </w:r>
            <w:r w:rsidR="00655E1C" w:rsidRPr="00620194">
              <w:rPr>
                <w:rFonts w:ascii="Trebuchet MS" w:eastAsia="Times New Roman" w:hAnsi="Trebuchet MS" w:cs="Calibri"/>
                <w:b/>
                <w:bCs/>
                <w:color w:val="000000"/>
                <w:sz w:val="20"/>
                <w:szCs w:val="20"/>
                <w:lang w:eastAsia="es-MX"/>
              </w:rPr>
              <w:t>,</w:t>
            </w:r>
            <w:r w:rsidR="00D16BBE" w:rsidRPr="00620194">
              <w:rPr>
                <w:rFonts w:ascii="Trebuchet MS" w:eastAsia="Times New Roman" w:hAnsi="Trebuchet MS" w:cs="Calibri"/>
                <w:b/>
                <w:bCs/>
                <w:color w:val="000000"/>
                <w:sz w:val="20"/>
                <w:szCs w:val="20"/>
                <w:lang w:eastAsia="es-MX"/>
              </w:rPr>
              <w:t>056</w:t>
            </w:r>
            <w:r w:rsidR="00655E1C" w:rsidRPr="00620194">
              <w:rPr>
                <w:rFonts w:ascii="Trebuchet MS" w:eastAsia="Times New Roman" w:hAnsi="Trebuchet MS" w:cs="Calibri"/>
                <w:b/>
                <w:bCs/>
                <w:color w:val="000000"/>
                <w:sz w:val="20"/>
                <w:szCs w:val="20"/>
                <w:lang w:eastAsia="es-MX"/>
              </w:rPr>
              <w:t>.</w:t>
            </w:r>
            <w:r w:rsidR="00D16BBE" w:rsidRPr="00620194">
              <w:rPr>
                <w:rFonts w:ascii="Trebuchet MS" w:eastAsia="Times New Roman" w:hAnsi="Trebuchet MS" w:cs="Calibri"/>
                <w:b/>
                <w:bCs/>
                <w:color w:val="000000"/>
                <w:sz w:val="20"/>
                <w:szCs w:val="20"/>
                <w:lang w:eastAsia="es-MX"/>
              </w:rPr>
              <w:t>30</w:t>
            </w:r>
          </w:p>
        </w:tc>
      </w:tr>
    </w:tbl>
    <w:p w:rsidR="003B6AE8" w:rsidRDefault="00140E5B" w:rsidP="003B6AE8">
      <w:pPr>
        <w:spacing w:after="0" w:line="240" w:lineRule="auto"/>
        <w:jc w:val="both"/>
        <w:rPr>
          <w:rFonts w:ascii="Trebuchet MS" w:hAnsi="Trebuchet MS"/>
          <w:sz w:val="20"/>
          <w:szCs w:val="20"/>
        </w:rPr>
      </w:pPr>
      <w:r w:rsidRPr="00620194">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 xml:space="preserve">1 USD = </w:t>
      </w:r>
      <w:r w:rsidRPr="00995BFF">
        <w:rPr>
          <w:rFonts w:ascii="Trebuchet MS" w:hAnsi="Trebuchet MS" w:cs="Arial"/>
          <w:b/>
          <w:sz w:val="20"/>
          <w:szCs w:val="20"/>
        </w:rPr>
        <w:t>$</w:t>
      </w:r>
      <w:r w:rsidR="00655E1C" w:rsidRPr="00655E1C">
        <w:rPr>
          <w:rFonts w:ascii="Trebuchet MS" w:hAnsi="Trebuchet MS" w:cs="Arial"/>
          <w:b/>
          <w:sz w:val="20"/>
          <w:szCs w:val="20"/>
        </w:rPr>
        <w:t>23.1325</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140E5B" w:rsidRPr="00620194" w:rsidRDefault="00140E5B" w:rsidP="00CB41C4">
      <w:pPr>
        <w:tabs>
          <w:tab w:val="left" w:leader="underscore" w:pos="9639"/>
        </w:tabs>
        <w:spacing w:after="0" w:line="240" w:lineRule="auto"/>
        <w:jc w:val="both"/>
        <w:rPr>
          <w:sz w:val="20"/>
          <w:szCs w:val="20"/>
          <w:lang w:eastAsia="es-MX"/>
        </w:rPr>
      </w:pPr>
      <w:r w:rsidRPr="00620194">
        <w:fldChar w:fldCharType="begin"/>
      </w:r>
      <w:r w:rsidRPr="00620194">
        <w:instrText xml:space="preserve"> LINK Excel.Sheet.12 "Libro1" "Hoja1!F16C6:F18C8" \a \f 4 \h </w:instrText>
      </w:r>
      <w:r w:rsidR="00B8006F" w:rsidRPr="00620194">
        <w:instrText xml:space="preserve"> \* MERGEFORMAT </w:instrText>
      </w:r>
      <w:r w:rsidRPr="00620194">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620194"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Saldo en moneda nacional</w:t>
            </w:r>
          </w:p>
        </w:tc>
      </w:tr>
      <w:tr w:rsidR="00140E5B" w:rsidRPr="00620194"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right"/>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w:t>
            </w:r>
            <w:r w:rsidR="0002180C" w:rsidRPr="00620194">
              <w:rPr>
                <w:rFonts w:ascii="Trebuchet MS" w:eastAsia="Times New Roman" w:hAnsi="Trebuchet MS" w:cs="Calibri"/>
                <w:color w:val="000000"/>
                <w:sz w:val="20"/>
                <w:szCs w:val="20"/>
                <w:lang w:eastAsia="es-MX"/>
              </w:rPr>
              <w:t xml:space="preserve"> </w:t>
            </w:r>
            <w:r w:rsidR="00655E1C" w:rsidRPr="00620194">
              <w:rPr>
                <w:rFonts w:ascii="Trebuchet MS" w:eastAsia="Times New Roman" w:hAnsi="Trebuchet MS" w:cs="Calibri"/>
                <w:color w:val="000000"/>
                <w:sz w:val="20"/>
                <w:szCs w:val="20"/>
                <w:lang w:eastAsia="es-MX"/>
              </w:rPr>
              <w:t xml:space="preserve">       </w:t>
            </w:r>
            <w:r w:rsidR="001D7550" w:rsidRPr="00620194">
              <w:rPr>
                <w:rFonts w:ascii="Trebuchet MS" w:eastAsia="Times New Roman" w:hAnsi="Trebuchet MS" w:cs="Calibri"/>
                <w:color w:val="000000"/>
                <w:sz w:val="20"/>
                <w:szCs w:val="20"/>
                <w:lang w:eastAsia="es-MX"/>
              </w:rPr>
              <w:t>375,945.16</w:t>
            </w:r>
          </w:p>
        </w:tc>
      </w:tr>
      <w:tr w:rsidR="00140E5B" w:rsidRPr="00620194" w:rsidTr="001D7550">
        <w:trPr>
          <w:trHeight w:val="116"/>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rsidR="00140E5B" w:rsidRPr="00620194" w:rsidRDefault="00140E5B" w:rsidP="00140E5B">
            <w:pPr>
              <w:spacing w:after="0" w:line="240" w:lineRule="auto"/>
              <w:jc w:val="both"/>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rsidR="00140E5B" w:rsidRPr="00620194" w:rsidRDefault="00040F28" w:rsidP="00140E5B">
            <w:pPr>
              <w:spacing w:after="0" w:line="240" w:lineRule="auto"/>
              <w:jc w:val="right"/>
              <w:rPr>
                <w:rFonts w:ascii="Trebuchet MS" w:eastAsia="Times New Roman" w:hAnsi="Trebuchet MS" w:cs="Calibri"/>
                <w:color w:val="000000"/>
                <w:sz w:val="20"/>
                <w:szCs w:val="20"/>
                <w:lang w:eastAsia="es-MX"/>
              </w:rPr>
            </w:pPr>
            <w:r w:rsidRPr="00620194">
              <w:rPr>
                <w:rFonts w:ascii="Trebuchet MS" w:eastAsia="Times New Roman" w:hAnsi="Trebuchet MS" w:cs="Calibri"/>
                <w:color w:val="000000"/>
                <w:sz w:val="20"/>
                <w:szCs w:val="20"/>
                <w:lang w:eastAsia="es-MX"/>
              </w:rPr>
              <w:t xml:space="preserve">$ </w:t>
            </w:r>
            <w:r w:rsidR="00655E1C" w:rsidRPr="00620194">
              <w:rPr>
                <w:rFonts w:ascii="Trebuchet MS" w:eastAsia="Times New Roman" w:hAnsi="Trebuchet MS" w:cs="Calibri"/>
                <w:color w:val="000000"/>
                <w:sz w:val="20"/>
                <w:szCs w:val="20"/>
                <w:lang w:eastAsia="es-MX"/>
              </w:rPr>
              <w:t xml:space="preserve">  </w:t>
            </w:r>
            <w:r w:rsidR="00D16BBE" w:rsidRPr="00620194">
              <w:rPr>
                <w:rFonts w:ascii="Trebuchet MS" w:eastAsia="Times New Roman" w:hAnsi="Trebuchet MS" w:cs="Calibri"/>
                <w:color w:val="000000"/>
                <w:sz w:val="20"/>
                <w:szCs w:val="20"/>
                <w:lang w:eastAsia="es-MX"/>
              </w:rPr>
              <w:t>19</w:t>
            </w:r>
            <w:r w:rsidR="00655E1C" w:rsidRPr="00620194">
              <w:rPr>
                <w:rFonts w:ascii="Trebuchet MS" w:eastAsia="Times New Roman" w:hAnsi="Trebuchet MS" w:cs="Calibri"/>
                <w:color w:val="000000"/>
                <w:sz w:val="20"/>
                <w:szCs w:val="20"/>
                <w:lang w:eastAsia="es-MX"/>
              </w:rPr>
              <w:t>,</w:t>
            </w:r>
            <w:r w:rsidR="00D16BBE" w:rsidRPr="00620194">
              <w:rPr>
                <w:rFonts w:ascii="Trebuchet MS" w:eastAsia="Times New Roman" w:hAnsi="Trebuchet MS" w:cs="Calibri"/>
                <w:color w:val="000000"/>
                <w:sz w:val="20"/>
                <w:szCs w:val="20"/>
                <w:lang w:eastAsia="es-MX"/>
              </w:rPr>
              <w:t>187</w:t>
            </w:r>
            <w:r w:rsidR="00655E1C" w:rsidRPr="00620194">
              <w:rPr>
                <w:rFonts w:ascii="Trebuchet MS" w:eastAsia="Times New Roman" w:hAnsi="Trebuchet MS" w:cs="Calibri"/>
                <w:color w:val="000000"/>
                <w:sz w:val="20"/>
                <w:szCs w:val="20"/>
                <w:lang w:eastAsia="es-MX"/>
              </w:rPr>
              <w:t>,</w:t>
            </w:r>
            <w:r w:rsidR="00D16BBE" w:rsidRPr="00620194">
              <w:rPr>
                <w:rFonts w:ascii="Trebuchet MS" w:eastAsia="Times New Roman" w:hAnsi="Trebuchet MS" w:cs="Calibri"/>
                <w:color w:val="000000"/>
                <w:sz w:val="20"/>
                <w:szCs w:val="20"/>
                <w:lang w:eastAsia="es-MX"/>
              </w:rPr>
              <w:t>905</w:t>
            </w:r>
            <w:r w:rsidR="00655E1C" w:rsidRPr="00620194">
              <w:rPr>
                <w:rFonts w:ascii="Trebuchet MS" w:eastAsia="Times New Roman" w:hAnsi="Trebuchet MS" w:cs="Calibri"/>
                <w:color w:val="000000"/>
                <w:sz w:val="20"/>
                <w:szCs w:val="20"/>
                <w:lang w:eastAsia="es-MX"/>
              </w:rPr>
              <w:t>.</w:t>
            </w:r>
            <w:r w:rsidR="00D16BBE" w:rsidRPr="00620194">
              <w:rPr>
                <w:rFonts w:ascii="Trebuchet MS" w:eastAsia="Times New Roman" w:hAnsi="Trebuchet MS" w:cs="Calibri"/>
                <w:color w:val="000000"/>
                <w:sz w:val="20"/>
                <w:szCs w:val="20"/>
                <w:lang w:eastAsia="es-MX"/>
              </w:rPr>
              <w:t>97</w:t>
            </w:r>
          </w:p>
        </w:tc>
      </w:tr>
    </w:tbl>
    <w:p w:rsidR="007D1E76" w:rsidRPr="00E74967" w:rsidRDefault="00140E5B" w:rsidP="00CB41C4">
      <w:pPr>
        <w:tabs>
          <w:tab w:val="left" w:leader="underscore" w:pos="9639"/>
        </w:tabs>
        <w:spacing w:after="0" w:line="240" w:lineRule="auto"/>
        <w:jc w:val="both"/>
        <w:rPr>
          <w:rFonts w:cs="Calibri"/>
        </w:rPr>
      </w:pPr>
      <w:r w:rsidRPr="00620194">
        <w:rPr>
          <w:rFonts w:cs="Calibri"/>
        </w:rPr>
        <w:lastRenderedPageBreak/>
        <w:fldChar w:fldCharType="end"/>
      </w:r>
    </w:p>
    <w:p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F72D02" w:rsidRDefault="00F72D02" w:rsidP="00F72D02">
      <w:pPr>
        <w:spacing w:after="0" w:line="240" w:lineRule="auto"/>
        <w:ind w:left="720"/>
        <w:jc w:val="both"/>
        <w:rPr>
          <w:rFonts w:ascii="Trebuchet MS" w:hAnsi="Trebuchet MS"/>
          <w:sz w:val="20"/>
          <w:szCs w:val="20"/>
        </w:rPr>
      </w:pP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rsidTr="00A67662">
        <w:trPr>
          <w:trHeight w:val="300"/>
        </w:trPr>
        <w:tc>
          <w:tcPr>
            <w:tcW w:w="2268"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rsidR="003C0769" w:rsidRPr="00DD1818" w:rsidRDefault="00850AB2" w:rsidP="003C0769">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5</w:t>
            </w:r>
            <w:r w:rsidR="003C0769" w:rsidRPr="003C0769">
              <w:rPr>
                <w:rFonts w:ascii="Trebuchet MS" w:eastAsia="Times New Roman" w:hAnsi="Trebuchet MS"/>
                <w:color w:val="000000"/>
                <w:sz w:val="16"/>
                <w:szCs w:val="20"/>
                <w:lang w:eastAsia="es-MX"/>
              </w:rPr>
              <w:t>0,167,230</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rsidR="008A5B97" w:rsidRDefault="008A5B97" w:rsidP="003B6AE8">
      <w:pPr>
        <w:spacing w:after="0" w:line="240" w:lineRule="auto"/>
        <w:jc w:val="both"/>
        <w:rPr>
          <w:rFonts w:ascii="Trebuchet MS" w:hAnsi="Trebuchet MS"/>
          <w:sz w:val="20"/>
          <w:szCs w:val="20"/>
        </w:rPr>
      </w:pPr>
    </w:p>
    <w:p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rsidTr="00D06856">
        <w:trPr>
          <w:trHeight w:val="300"/>
        </w:trPr>
        <w:tc>
          <w:tcPr>
            <w:tcW w:w="1701"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rsidTr="00D06856">
        <w:trPr>
          <w:trHeight w:val="600"/>
        </w:trPr>
        <w:tc>
          <w:tcPr>
            <w:tcW w:w="1701" w:type="dxa"/>
            <w:shd w:val="clear" w:color="auto" w:fill="auto"/>
            <w:vAlign w:val="center"/>
            <w:hideMark/>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lastRenderedPageBreak/>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F72D02" w:rsidRDefault="00F72D02"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0D7E4C">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850AB2" w:rsidP="003B6AE8">
            <w:pPr>
              <w:spacing w:after="0" w:line="240" w:lineRule="auto"/>
              <w:jc w:val="right"/>
            </w:pPr>
            <w:r w:rsidRPr="00850AB2">
              <w:t>28,128,457</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850AB2" w:rsidP="003B6AE8">
            <w:pPr>
              <w:spacing w:after="0" w:line="240" w:lineRule="auto"/>
              <w:jc w:val="right"/>
            </w:pPr>
            <w:r w:rsidRPr="00850AB2">
              <w:t>536,293,509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850AB2" w:rsidP="003B6AE8">
            <w:pPr>
              <w:spacing w:after="0" w:line="240" w:lineRule="auto"/>
              <w:jc w:val="right"/>
            </w:pPr>
            <w:r w:rsidRPr="00850AB2">
              <w:t>56,974,527</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850AB2" w:rsidP="003B6AE8">
            <w:pPr>
              <w:spacing w:after="0" w:line="240" w:lineRule="auto"/>
              <w:jc w:val="right"/>
            </w:pPr>
            <w:r w:rsidRPr="00850AB2">
              <w:t>6,548,099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0D7E4C" w:rsidRPr="00E26F29" w:rsidTr="000D7E4C">
        <w:trPr>
          <w:trHeight w:val="204"/>
        </w:trPr>
        <w:tc>
          <w:tcPr>
            <w:tcW w:w="1578" w:type="dxa"/>
            <w:vAlign w:val="center"/>
          </w:tcPr>
          <w:p w:rsidR="000D7E4C" w:rsidRPr="00930978" w:rsidRDefault="000D7E4C" w:rsidP="000D7E4C">
            <w:pPr>
              <w:spacing w:after="0" w:line="240" w:lineRule="auto"/>
              <w:jc w:val="both"/>
            </w:pPr>
            <w:r w:rsidRPr="00E5213C">
              <w:t>1213400</w:t>
            </w:r>
            <w:r w:rsidR="00931BDF">
              <w:t>39</w:t>
            </w:r>
            <w:r>
              <w:t>0</w:t>
            </w:r>
          </w:p>
        </w:tc>
        <w:tc>
          <w:tcPr>
            <w:tcW w:w="2500" w:type="dxa"/>
            <w:vAlign w:val="center"/>
          </w:tcPr>
          <w:p w:rsidR="000D7E4C" w:rsidRPr="003F14A4" w:rsidRDefault="00931BDF" w:rsidP="000D7E4C">
            <w:pPr>
              <w:spacing w:after="0" w:line="240" w:lineRule="auto"/>
              <w:jc w:val="both"/>
            </w:pPr>
            <w:r>
              <w:t>PRODEP 2018</w:t>
            </w:r>
          </w:p>
        </w:tc>
        <w:tc>
          <w:tcPr>
            <w:tcW w:w="1782" w:type="dxa"/>
            <w:vAlign w:val="center"/>
          </w:tcPr>
          <w:p w:rsidR="000D7E4C" w:rsidRDefault="000D7E4C" w:rsidP="000D7E4C">
            <w:pPr>
              <w:jc w:val="right"/>
            </w:pPr>
            <w:r w:rsidRPr="00E03B6C">
              <w:t xml:space="preserve"> </w:t>
            </w:r>
            <w:r w:rsidR="00931BDF" w:rsidRPr="00931BDF">
              <w:t xml:space="preserve"> </w:t>
            </w:r>
            <w:r w:rsidR="00850AB2" w:rsidRPr="00850AB2">
              <w:t xml:space="preserve"> 3,706,525</w:t>
            </w:r>
          </w:p>
        </w:tc>
        <w:tc>
          <w:tcPr>
            <w:tcW w:w="1378" w:type="dxa"/>
            <w:vAlign w:val="center"/>
          </w:tcPr>
          <w:p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rsidTr="000D7E4C">
        <w:trPr>
          <w:trHeight w:val="204"/>
        </w:trPr>
        <w:tc>
          <w:tcPr>
            <w:tcW w:w="1578" w:type="dxa"/>
            <w:vAlign w:val="center"/>
          </w:tcPr>
          <w:p w:rsidR="000D7E4C" w:rsidRPr="00E5213C" w:rsidRDefault="000D7E4C" w:rsidP="000D7E4C">
            <w:pPr>
              <w:spacing w:after="0" w:line="240" w:lineRule="auto"/>
              <w:jc w:val="both"/>
            </w:pPr>
            <w:r w:rsidRPr="00CD7372">
              <w:lastRenderedPageBreak/>
              <w:t>1213400450</w:t>
            </w:r>
          </w:p>
        </w:tc>
        <w:tc>
          <w:tcPr>
            <w:tcW w:w="2500" w:type="dxa"/>
            <w:vAlign w:val="center"/>
          </w:tcPr>
          <w:p w:rsidR="000D7E4C" w:rsidRPr="006E23B6" w:rsidRDefault="000D7E4C" w:rsidP="000D7E4C">
            <w:pPr>
              <w:spacing w:after="0" w:line="240" w:lineRule="auto"/>
              <w:jc w:val="both"/>
            </w:pPr>
            <w:r w:rsidRPr="00CD7372">
              <w:t>PRODEP 2019</w:t>
            </w:r>
          </w:p>
        </w:tc>
        <w:tc>
          <w:tcPr>
            <w:tcW w:w="1782" w:type="dxa"/>
            <w:vAlign w:val="center"/>
          </w:tcPr>
          <w:p w:rsidR="000D7E4C" w:rsidRPr="00CD7372" w:rsidRDefault="00850AB2" w:rsidP="000D7E4C">
            <w:pPr>
              <w:jc w:val="right"/>
            </w:pPr>
            <w:r w:rsidRPr="00850AB2">
              <w:t>1,454,314</w:t>
            </w:r>
          </w:p>
        </w:tc>
        <w:tc>
          <w:tcPr>
            <w:tcW w:w="1378" w:type="dxa"/>
            <w:vAlign w:val="center"/>
          </w:tcPr>
          <w:p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rsidTr="003B6AE8">
        <w:trPr>
          <w:trHeight w:val="204"/>
        </w:trPr>
        <w:tc>
          <w:tcPr>
            <w:tcW w:w="1578"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CD7372" w:rsidRPr="00E26F29" w:rsidRDefault="00850AB2" w:rsidP="00CD7372">
            <w:pPr>
              <w:spacing w:after="0" w:line="240" w:lineRule="auto"/>
              <w:jc w:val="right"/>
              <w:rPr>
                <w:rFonts w:ascii="Trebuchet MS" w:hAnsi="Trebuchet MS"/>
                <w:b/>
                <w:bCs/>
                <w:sz w:val="20"/>
                <w:szCs w:val="20"/>
              </w:rPr>
            </w:pPr>
            <w:r w:rsidRPr="00850AB2">
              <w:rPr>
                <w:rFonts w:ascii="Trebuchet MS" w:hAnsi="Trebuchet MS"/>
                <w:b/>
                <w:bCs/>
                <w:sz w:val="20"/>
                <w:szCs w:val="20"/>
              </w:rPr>
              <w:t>633,105,431</w:t>
            </w:r>
          </w:p>
        </w:tc>
        <w:tc>
          <w:tcPr>
            <w:tcW w:w="1378"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12416738"/>
      <w:r w:rsidRPr="000C3365">
        <w:rPr>
          <w:rFonts w:asciiTheme="minorHAnsi" w:hAnsiTheme="minorHAnsi" w:cstheme="minorHAnsi"/>
          <w:b/>
          <w:color w:val="auto"/>
          <w:sz w:val="22"/>
        </w:rPr>
        <w:t>10. Reporte de la Recaudación:</w:t>
      </w:r>
      <w:bookmarkEnd w:id="9"/>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850AB2" w:rsidP="003B6AE8">
            <w:pPr>
              <w:spacing w:after="0" w:line="240" w:lineRule="auto"/>
              <w:jc w:val="right"/>
              <w:rPr>
                <w:rFonts w:ascii="Trebuchet MS" w:eastAsia="Times New Roman" w:hAnsi="Trebuchet MS"/>
                <w:b/>
                <w:bCs/>
                <w:color w:val="000000"/>
                <w:sz w:val="16"/>
                <w:szCs w:val="16"/>
                <w:lang w:eastAsia="es-MX"/>
              </w:rPr>
            </w:pPr>
            <w:r w:rsidRPr="00850AB2">
              <w:rPr>
                <w:rFonts w:ascii="Trebuchet MS" w:eastAsia="Times New Roman" w:hAnsi="Trebuchet MS"/>
                <w:b/>
                <w:bCs/>
                <w:color w:val="000000"/>
                <w:sz w:val="16"/>
                <w:szCs w:val="16"/>
                <w:lang w:eastAsia="es-MX"/>
              </w:rPr>
              <w:t>375,972,217</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850AB2" w:rsidP="00142834">
            <w:pPr>
              <w:spacing w:after="0" w:line="240" w:lineRule="auto"/>
              <w:jc w:val="right"/>
            </w:pPr>
            <w:r w:rsidRPr="00850AB2">
              <w:t>4,511,352</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850AB2" w:rsidP="00142834">
            <w:pPr>
              <w:spacing w:after="0" w:line="240" w:lineRule="auto"/>
              <w:jc w:val="right"/>
            </w:pPr>
            <w:r w:rsidRPr="00850AB2">
              <w:t>248,400.00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757875" w:rsidP="00142834">
            <w:pPr>
              <w:spacing w:after="0" w:line="240" w:lineRule="auto"/>
              <w:jc w:val="center"/>
            </w:pPr>
            <w:r>
              <w:t>Subsidio Federal Ordinario</w:t>
            </w:r>
          </w:p>
        </w:tc>
        <w:tc>
          <w:tcPr>
            <w:tcW w:w="1783" w:type="dxa"/>
            <w:vAlign w:val="center"/>
          </w:tcPr>
          <w:p w:rsidR="00142834" w:rsidRPr="004B5D82" w:rsidRDefault="00850AB2" w:rsidP="00142834">
            <w:pPr>
              <w:spacing w:after="0" w:line="240" w:lineRule="auto"/>
              <w:jc w:val="right"/>
            </w:pPr>
            <w:r w:rsidRPr="00850AB2">
              <w:t>1,430,064,000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757875" w:rsidP="00142834">
            <w:pPr>
              <w:spacing w:after="0" w:line="240" w:lineRule="auto"/>
              <w:jc w:val="center"/>
            </w:pPr>
            <w:r>
              <w:t>Subsidio Estatal Ordinario</w:t>
            </w:r>
          </w:p>
        </w:tc>
        <w:tc>
          <w:tcPr>
            <w:tcW w:w="1783" w:type="dxa"/>
            <w:vAlign w:val="center"/>
          </w:tcPr>
          <w:p w:rsidR="00142834" w:rsidRPr="004B5D82" w:rsidRDefault="00850AB2" w:rsidP="00142834">
            <w:pPr>
              <w:spacing w:after="0" w:line="240" w:lineRule="auto"/>
              <w:jc w:val="right"/>
            </w:pPr>
            <w:r w:rsidRPr="00850AB2">
              <w:t>766,063,722</w:t>
            </w:r>
          </w:p>
        </w:tc>
      </w:tr>
      <w:tr w:rsidR="00850AB2" w:rsidRPr="00E26F29" w:rsidTr="00142834">
        <w:trPr>
          <w:trHeight w:val="57"/>
          <w:jc w:val="center"/>
        </w:trPr>
        <w:tc>
          <w:tcPr>
            <w:tcW w:w="1332" w:type="dxa"/>
            <w:vAlign w:val="center"/>
          </w:tcPr>
          <w:p w:rsidR="00850AB2" w:rsidRPr="001F65D7" w:rsidRDefault="00850AB2" w:rsidP="00142834">
            <w:pPr>
              <w:spacing w:after="0" w:line="240" w:lineRule="auto"/>
              <w:jc w:val="center"/>
            </w:pPr>
            <w:r w:rsidRPr="00850AB2">
              <w:t>4223910202</w:t>
            </w:r>
          </w:p>
        </w:tc>
        <w:tc>
          <w:tcPr>
            <w:tcW w:w="3220" w:type="dxa"/>
            <w:vAlign w:val="center"/>
          </w:tcPr>
          <w:p w:rsidR="00850AB2" w:rsidRDefault="00850AB2" w:rsidP="00142834">
            <w:pPr>
              <w:spacing w:after="0" w:line="240" w:lineRule="auto"/>
              <w:jc w:val="center"/>
            </w:pPr>
            <w:r>
              <w:t>Otros Convenios Estatales</w:t>
            </w:r>
          </w:p>
        </w:tc>
        <w:tc>
          <w:tcPr>
            <w:tcW w:w="1783" w:type="dxa"/>
            <w:vAlign w:val="center"/>
          </w:tcPr>
          <w:p w:rsidR="00850AB2" w:rsidRPr="00850AB2" w:rsidRDefault="00850AB2" w:rsidP="00142834">
            <w:pPr>
              <w:spacing w:after="0" w:line="240" w:lineRule="auto"/>
              <w:jc w:val="right"/>
            </w:pPr>
            <w:r w:rsidRPr="00850AB2">
              <w:t>4,120,858</w:t>
            </w:r>
          </w:p>
        </w:tc>
      </w:tr>
      <w:tr w:rsidR="00757875" w:rsidRPr="00E26F29" w:rsidTr="00142834">
        <w:trPr>
          <w:trHeight w:val="57"/>
          <w:jc w:val="center"/>
        </w:trPr>
        <w:tc>
          <w:tcPr>
            <w:tcW w:w="1332" w:type="dxa"/>
            <w:vAlign w:val="center"/>
          </w:tcPr>
          <w:p w:rsidR="00757875" w:rsidRPr="00757875" w:rsidRDefault="00757875" w:rsidP="00142834">
            <w:pPr>
              <w:spacing w:after="0" w:line="240" w:lineRule="auto"/>
              <w:jc w:val="center"/>
            </w:pPr>
            <w:r w:rsidRPr="00757875">
              <w:t>4213831104</w:t>
            </w:r>
          </w:p>
        </w:tc>
        <w:tc>
          <w:tcPr>
            <w:tcW w:w="3220" w:type="dxa"/>
            <w:vAlign w:val="center"/>
          </w:tcPr>
          <w:p w:rsidR="00757875" w:rsidRDefault="00757875" w:rsidP="00142834">
            <w:pPr>
              <w:spacing w:after="0" w:line="240" w:lineRule="auto"/>
              <w:jc w:val="center"/>
            </w:pPr>
            <w:r>
              <w:t>Otros Convenios Federales</w:t>
            </w:r>
          </w:p>
        </w:tc>
        <w:tc>
          <w:tcPr>
            <w:tcW w:w="1783" w:type="dxa"/>
            <w:vAlign w:val="center"/>
          </w:tcPr>
          <w:p w:rsidR="00757875" w:rsidRDefault="000D7E4C" w:rsidP="00142834">
            <w:pPr>
              <w:spacing w:after="0" w:line="240" w:lineRule="auto"/>
              <w:jc w:val="right"/>
            </w:pPr>
            <w:r w:rsidRPr="000D7E4C">
              <w:t>2,000,000</w:t>
            </w:r>
          </w:p>
        </w:tc>
      </w:tr>
      <w:tr w:rsidR="00F10D4C" w:rsidRPr="00E26F29" w:rsidTr="00142834">
        <w:trPr>
          <w:trHeight w:val="57"/>
          <w:jc w:val="center"/>
        </w:trPr>
        <w:tc>
          <w:tcPr>
            <w:tcW w:w="1332" w:type="dxa"/>
            <w:vAlign w:val="center"/>
          </w:tcPr>
          <w:p w:rsidR="00F10D4C" w:rsidRPr="00757875" w:rsidRDefault="00F10D4C" w:rsidP="00142834">
            <w:pPr>
              <w:spacing w:after="0" w:line="240" w:lineRule="auto"/>
              <w:jc w:val="center"/>
            </w:pPr>
            <w:r w:rsidRPr="00F10D4C">
              <w:t>4223910301</w:t>
            </w:r>
          </w:p>
        </w:tc>
        <w:tc>
          <w:tcPr>
            <w:tcW w:w="3220" w:type="dxa"/>
            <w:vAlign w:val="center"/>
          </w:tcPr>
          <w:p w:rsidR="00F10D4C" w:rsidRDefault="00F10D4C" w:rsidP="00142834">
            <w:pPr>
              <w:spacing w:after="0" w:line="240" w:lineRule="auto"/>
              <w:jc w:val="center"/>
            </w:pPr>
            <w:r>
              <w:t>FAM</w:t>
            </w:r>
          </w:p>
        </w:tc>
        <w:tc>
          <w:tcPr>
            <w:tcW w:w="1783" w:type="dxa"/>
            <w:vAlign w:val="center"/>
          </w:tcPr>
          <w:p w:rsidR="00F10D4C" w:rsidRPr="000D7E4C" w:rsidRDefault="00850AB2" w:rsidP="00142834">
            <w:pPr>
              <w:spacing w:after="0" w:line="240" w:lineRule="auto"/>
              <w:jc w:val="right"/>
            </w:pPr>
            <w:r w:rsidRPr="00850AB2">
              <w:t>21,033,071</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850AB2" w:rsidP="00206DC4">
            <w:pPr>
              <w:spacing w:after="0" w:line="240" w:lineRule="auto"/>
              <w:jc w:val="right"/>
              <w:rPr>
                <w:b/>
                <w:bCs/>
              </w:rPr>
            </w:pPr>
            <w:r w:rsidRPr="00850AB2">
              <w:rPr>
                <w:b/>
                <w:bCs/>
              </w:rPr>
              <w:t>2,228,041,403</w:t>
            </w:r>
          </w:p>
        </w:tc>
      </w:tr>
    </w:tbl>
    <w:p w:rsidR="003B6AE8" w:rsidRPr="00F15FE1" w:rsidRDefault="003B6AE8" w:rsidP="003B6AE8">
      <w:pPr>
        <w:spacing w:after="0" w:line="240" w:lineRule="auto"/>
        <w:jc w:val="center"/>
      </w:pPr>
    </w:p>
    <w:p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rsidR="003232C5" w:rsidRPr="0054698B" w:rsidRDefault="003232C5" w:rsidP="003232C5">
      <w:pPr>
        <w:pStyle w:val="Prrafodelista"/>
        <w:spacing w:after="0" w:line="240" w:lineRule="auto"/>
        <w:jc w:val="both"/>
        <w:rPr>
          <w:rFonts w:ascii="Trebuchet MS" w:hAnsi="Trebuchet MS"/>
          <w:sz w:val="20"/>
          <w:szCs w:val="20"/>
        </w:rPr>
      </w:pPr>
    </w:p>
    <w:p w:rsidR="003C4A0C" w:rsidRPr="0054698B" w:rsidRDefault="003C4A0C" w:rsidP="003232C5">
      <w:pPr>
        <w:pStyle w:val="Prrafodelista"/>
        <w:spacing w:after="0" w:line="240" w:lineRule="auto"/>
        <w:jc w:val="both"/>
        <w:rPr>
          <w:rFonts w:ascii="Trebuchet MS" w:hAnsi="Trebuchet MS"/>
          <w:sz w:val="20"/>
          <w:szCs w:val="20"/>
        </w:rPr>
      </w:pPr>
    </w:p>
    <w:p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rsidTr="00006EC2">
        <w:trPr>
          <w:trHeight w:val="300"/>
          <w:jc w:val="center"/>
        </w:trPr>
        <w:tc>
          <w:tcPr>
            <w:tcW w:w="4381" w:type="dxa"/>
            <w:shd w:val="clear" w:color="auto" w:fill="auto"/>
            <w:vAlign w:val="bottom"/>
            <w:hideMark/>
          </w:tcPr>
          <w:p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4173 Ingresos por venta de Bienes y Servicios</w:t>
            </w:r>
            <w:bookmarkEnd w:id="10"/>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4213 Convenios</w:t>
            </w:r>
            <w:bookmarkEnd w:id="11"/>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4223 Subsidios y Subvenciones</w:t>
            </w:r>
            <w:bookmarkEnd w:id="12"/>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4311 Intereses Ganados de Valores, Créditos, Bonos  y Otros</w:t>
            </w:r>
            <w:bookmarkEnd w:id="13"/>
          </w:p>
        </w:tc>
      </w:tr>
    </w:tbl>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4"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rsidR="00394CB4" w:rsidRDefault="00394CB4" w:rsidP="003B6AE8">
      <w:pPr>
        <w:spacing w:after="0" w:line="240" w:lineRule="auto"/>
        <w:jc w:val="both"/>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F12EB0" w:rsidRDefault="00F12EB0" w:rsidP="000C3365">
      <w:pPr>
        <w:pStyle w:val="Ttulo2"/>
        <w:rPr>
          <w:rFonts w:asciiTheme="minorHAnsi" w:hAnsiTheme="minorHAnsi" w:cstheme="minorHAnsi"/>
          <w:b/>
          <w:color w:val="auto"/>
          <w:sz w:val="22"/>
        </w:rPr>
      </w:pPr>
      <w:bookmarkStart w:id="15" w:name="_Toc512416740"/>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6"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rsidR="007D1E76" w:rsidRDefault="007D1E76" w:rsidP="00CB41C4">
      <w:pPr>
        <w:tabs>
          <w:tab w:val="left" w:leader="underscore" w:pos="9639"/>
        </w:tabs>
        <w:spacing w:after="0" w:line="240" w:lineRule="auto"/>
        <w:jc w:val="both"/>
        <w:rPr>
          <w:rFonts w:cs="Calibri"/>
        </w:rPr>
      </w:pPr>
    </w:p>
    <w:p w:rsidR="00394CB4" w:rsidRDefault="00394CB4" w:rsidP="00CB41C4">
      <w:pPr>
        <w:tabs>
          <w:tab w:val="left" w:leader="underscore" w:pos="9639"/>
        </w:tabs>
        <w:spacing w:after="0" w:line="240" w:lineRule="auto"/>
        <w:jc w:val="both"/>
        <w:rPr>
          <w:rFonts w:cs="Calibri"/>
        </w:rPr>
      </w:pPr>
      <w:r>
        <w:rPr>
          <w:rFonts w:cs="Calibri"/>
        </w:rPr>
        <w:t>No aplica.</w:t>
      </w:r>
    </w:p>
    <w:p w:rsidR="00394CB4" w:rsidRPr="00E74967" w:rsidRDefault="00394CB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rsidR="007D1E76" w:rsidRPr="00E74967" w:rsidRDefault="007D1E76" w:rsidP="00CB41C4">
      <w:pPr>
        <w:tabs>
          <w:tab w:val="left" w:leader="underscore" w:pos="9639"/>
        </w:tabs>
        <w:spacing w:after="0" w:line="240" w:lineRule="auto"/>
        <w:jc w:val="both"/>
        <w:rPr>
          <w:rFonts w:cs="Calibri"/>
        </w:rPr>
      </w:pPr>
    </w:p>
    <w:p w:rsidR="00900542" w:rsidRDefault="00323566"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e Guanajuato tiene en proceso 1</w:t>
      </w:r>
      <w:r w:rsidR="006069B4">
        <w:rPr>
          <w:rFonts w:ascii="Trebuchet MS" w:hAnsi="Trebuchet MS"/>
          <w:sz w:val="20"/>
          <w:szCs w:val="20"/>
        </w:rPr>
        <w:t>86</w:t>
      </w:r>
      <w:bookmarkStart w:id="19" w:name="_GoBack"/>
      <w:bookmarkEnd w:id="19"/>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p w:rsidR="00DD64CB" w:rsidRDefault="00DD64CB" w:rsidP="00323566">
      <w:pPr>
        <w:tabs>
          <w:tab w:val="left" w:leader="underscore" w:pos="9639"/>
        </w:tabs>
        <w:spacing w:after="0" w:line="240" w:lineRule="auto"/>
        <w:ind w:firstLine="709"/>
        <w:jc w:val="both"/>
        <w:rPr>
          <w:rFonts w:cs="Calibri"/>
        </w:rPr>
      </w:pP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lastRenderedPageBreak/>
              <w:t>0531/2017</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rsidR="00323566" w:rsidRPr="00E74967" w:rsidRDefault="00323566" w:rsidP="00323566">
      <w:pPr>
        <w:tabs>
          <w:tab w:val="left" w:leader="underscore" w:pos="9639"/>
        </w:tabs>
        <w:spacing w:after="0" w:line="240" w:lineRule="auto"/>
        <w:ind w:firstLine="709"/>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20" w:name="_Toc512416744"/>
      <w:r w:rsidRPr="000C3365">
        <w:rPr>
          <w:rFonts w:asciiTheme="minorHAnsi" w:hAnsiTheme="minorHAnsi" w:cstheme="minorHAnsi"/>
          <w:b/>
          <w:color w:val="auto"/>
          <w:sz w:val="22"/>
        </w:rPr>
        <w:t>16. Partes Relacionadas:</w:t>
      </w:r>
      <w:bookmarkEnd w:id="20"/>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rsidR="003E0524" w:rsidRDefault="003E0524" w:rsidP="00F46719">
      <w:pPr>
        <w:pStyle w:val="Ttulo2"/>
        <w:rPr>
          <w:rFonts w:asciiTheme="minorHAnsi" w:hAnsiTheme="minorHAnsi" w:cstheme="minorHAnsi"/>
          <w:b/>
          <w:color w:val="auto"/>
          <w:sz w:val="22"/>
        </w:rPr>
      </w:pPr>
      <w:bookmarkStart w:id="21"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1"/>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D6" w:rsidRDefault="002534D6" w:rsidP="00E00323">
      <w:pPr>
        <w:spacing w:after="0" w:line="240" w:lineRule="auto"/>
      </w:pPr>
      <w:r>
        <w:separator/>
      </w:r>
    </w:p>
  </w:endnote>
  <w:endnote w:type="continuationSeparator" w:id="0">
    <w:p w:rsidR="002534D6" w:rsidRDefault="002534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D6" w:rsidRDefault="002534D6" w:rsidP="00E00323">
      <w:pPr>
        <w:spacing w:after="0" w:line="240" w:lineRule="auto"/>
      </w:pPr>
      <w:r>
        <w:separator/>
      </w:r>
    </w:p>
  </w:footnote>
  <w:footnote w:type="continuationSeparator" w:id="0">
    <w:p w:rsidR="002534D6" w:rsidRDefault="002534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94" w:rsidRDefault="00620194" w:rsidP="00A4610E">
    <w:pPr>
      <w:pStyle w:val="Encabezado"/>
      <w:spacing w:after="0" w:line="240" w:lineRule="auto"/>
      <w:jc w:val="center"/>
    </w:pPr>
    <w:r>
      <w:t>Universidad de Guanajuato</w:t>
    </w:r>
  </w:p>
  <w:p w:rsidR="00620194" w:rsidRDefault="00620194" w:rsidP="00A4610E">
    <w:pPr>
      <w:pStyle w:val="Encabezado"/>
      <w:spacing w:after="0" w:line="240" w:lineRule="auto"/>
      <w:jc w:val="center"/>
    </w:pPr>
    <w:r w:rsidRPr="00A4610E">
      <w:t>CORRESPONDI</w:t>
    </w:r>
    <w:r>
      <w:t>E</w:t>
    </w:r>
    <w:r w:rsidRPr="00A4610E">
      <w:t xml:space="preserve">NTES AL </w:t>
    </w:r>
    <w:r>
      <w:t>30 DE SEPTIEMBRE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7E4C"/>
    <w:rsid w:val="000E1EDA"/>
    <w:rsid w:val="000F40BB"/>
    <w:rsid w:val="000F4D4D"/>
    <w:rsid w:val="00100F14"/>
    <w:rsid w:val="0012405A"/>
    <w:rsid w:val="00126988"/>
    <w:rsid w:val="00140E5B"/>
    <w:rsid w:val="00142834"/>
    <w:rsid w:val="00146ED1"/>
    <w:rsid w:val="00154BA3"/>
    <w:rsid w:val="001973A2"/>
    <w:rsid w:val="001A6240"/>
    <w:rsid w:val="001C75F2"/>
    <w:rsid w:val="001D2063"/>
    <w:rsid w:val="001D43E9"/>
    <w:rsid w:val="001D7550"/>
    <w:rsid w:val="001F3656"/>
    <w:rsid w:val="002036C4"/>
    <w:rsid w:val="00206DC4"/>
    <w:rsid w:val="00212B65"/>
    <w:rsid w:val="00237775"/>
    <w:rsid w:val="00251124"/>
    <w:rsid w:val="002534D6"/>
    <w:rsid w:val="002560C2"/>
    <w:rsid w:val="00274019"/>
    <w:rsid w:val="00277AD8"/>
    <w:rsid w:val="002D24DB"/>
    <w:rsid w:val="003232C5"/>
    <w:rsid w:val="00323566"/>
    <w:rsid w:val="00323E1A"/>
    <w:rsid w:val="003453CA"/>
    <w:rsid w:val="003477A1"/>
    <w:rsid w:val="0039395F"/>
    <w:rsid w:val="00394CB4"/>
    <w:rsid w:val="003A4356"/>
    <w:rsid w:val="003B6AE8"/>
    <w:rsid w:val="003C0769"/>
    <w:rsid w:val="003C4A0C"/>
    <w:rsid w:val="003C7307"/>
    <w:rsid w:val="003E0524"/>
    <w:rsid w:val="003F14A4"/>
    <w:rsid w:val="00413556"/>
    <w:rsid w:val="0042063B"/>
    <w:rsid w:val="00430E27"/>
    <w:rsid w:val="00435A87"/>
    <w:rsid w:val="004508FE"/>
    <w:rsid w:val="00454690"/>
    <w:rsid w:val="00460DA3"/>
    <w:rsid w:val="0049465C"/>
    <w:rsid w:val="004A00C6"/>
    <w:rsid w:val="004A58C8"/>
    <w:rsid w:val="00524425"/>
    <w:rsid w:val="0054079E"/>
    <w:rsid w:val="0054698B"/>
    <w:rsid w:val="0054701E"/>
    <w:rsid w:val="00573794"/>
    <w:rsid w:val="005D3E43"/>
    <w:rsid w:val="005E231E"/>
    <w:rsid w:val="005F1446"/>
    <w:rsid w:val="006069B4"/>
    <w:rsid w:val="00606B32"/>
    <w:rsid w:val="00620194"/>
    <w:rsid w:val="006226EC"/>
    <w:rsid w:val="00655E1C"/>
    <w:rsid w:val="00657009"/>
    <w:rsid w:val="00665F03"/>
    <w:rsid w:val="00681C79"/>
    <w:rsid w:val="00683BAD"/>
    <w:rsid w:val="00690CBD"/>
    <w:rsid w:val="006B4CA7"/>
    <w:rsid w:val="006B508C"/>
    <w:rsid w:val="006C3B65"/>
    <w:rsid w:val="006E23B6"/>
    <w:rsid w:val="006E6A73"/>
    <w:rsid w:val="00746F75"/>
    <w:rsid w:val="00755BC0"/>
    <w:rsid w:val="00757875"/>
    <w:rsid w:val="007610BC"/>
    <w:rsid w:val="007714AB"/>
    <w:rsid w:val="007B2DFD"/>
    <w:rsid w:val="007C2915"/>
    <w:rsid w:val="007D1E76"/>
    <w:rsid w:val="007D4484"/>
    <w:rsid w:val="007F6C19"/>
    <w:rsid w:val="008329E4"/>
    <w:rsid w:val="00833382"/>
    <w:rsid w:val="00850A38"/>
    <w:rsid w:val="00850AB2"/>
    <w:rsid w:val="00860B91"/>
    <w:rsid w:val="0086459F"/>
    <w:rsid w:val="00884090"/>
    <w:rsid w:val="00894775"/>
    <w:rsid w:val="008A5B97"/>
    <w:rsid w:val="008C3BB8"/>
    <w:rsid w:val="008E076C"/>
    <w:rsid w:val="00900542"/>
    <w:rsid w:val="00920FA5"/>
    <w:rsid w:val="0092765C"/>
    <w:rsid w:val="00931BDF"/>
    <w:rsid w:val="00937911"/>
    <w:rsid w:val="00955343"/>
    <w:rsid w:val="0097629B"/>
    <w:rsid w:val="00995BFF"/>
    <w:rsid w:val="009A558B"/>
    <w:rsid w:val="009B6BDC"/>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F1316"/>
    <w:rsid w:val="00D06856"/>
    <w:rsid w:val="00D13C44"/>
    <w:rsid w:val="00D16BBE"/>
    <w:rsid w:val="00D700BA"/>
    <w:rsid w:val="00D71A7B"/>
    <w:rsid w:val="00D83FA0"/>
    <w:rsid w:val="00D975B1"/>
    <w:rsid w:val="00DD64CB"/>
    <w:rsid w:val="00E00323"/>
    <w:rsid w:val="00E02BF2"/>
    <w:rsid w:val="00E41145"/>
    <w:rsid w:val="00E5213C"/>
    <w:rsid w:val="00E74967"/>
    <w:rsid w:val="00E767D0"/>
    <w:rsid w:val="00E96732"/>
    <w:rsid w:val="00EA37F5"/>
    <w:rsid w:val="00EA7915"/>
    <w:rsid w:val="00EB56C3"/>
    <w:rsid w:val="00EE75B7"/>
    <w:rsid w:val="00F00E27"/>
    <w:rsid w:val="00F10D4C"/>
    <w:rsid w:val="00F12EB0"/>
    <w:rsid w:val="00F46719"/>
    <w:rsid w:val="00F54F6F"/>
    <w:rsid w:val="00F72D02"/>
    <w:rsid w:val="00F90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FC26D"/>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1FD43FF-79CC-4291-B3BC-401A838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4885</Words>
  <Characters>26872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31694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2</cp:revision>
  <cp:lastPrinted>2020-07-30T15:33:00Z</cp:lastPrinted>
  <dcterms:created xsi:type="dcterms:W3CDTF">2020-10-30T16:52:00Z</dcterms:created>
  <dcterms:modified xsi:type="dcterms:W3CDTF">2020-10-30T16:52:00Z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