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FA2D10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FA2D10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:rsidR="00FA2D10" w:rsidRDefault="00FA2D10" w:rsidP="00FA2D10">
      <w:pPr>
        <w:spacing w:after="0" w:line="240" w:lineRule="auto"/>
        <w:jc w:val="both"/>
      </w:pPr>
    </w:p>
    <w:p w:rsidR="00AD1F01" w:rsidRDefault="00AD1F01" w:rsidP="00FA2D10">
      <w:pPr>
        <w:spacing w:after="0" w:line="240" w:lineRule="auto"/>
        <w:jc w:val="both"/>
      </w:pPr>
      <w:r>
        <w:t>NO APLICA POR NO TENER BALANCE PRESUPUESTARIO NEGATIVO</w:t>
      </w:r>
    </w:p>
    <w:p w:rsidR="00AF5CAD" w:rsidRP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B02181" w:rsidRDefault="00B02181" w:rsidP="00B02181">
      <w:pPr>
        <w:spacing w:after="0" w:line="240" w:lineRule="auto"/>
      </w:pPr>
      <w:r>
        <w:t>Ampliaciones al presupuesto:</w:t>
      </w:r>
    </w:p>
    <w:p w:rsidR="00CB7583" w:rsidRDefault="00CB7583" w:rsidP="0006465F">
      <w:pPr>
        <w:spacing w:after="0" w:line="240" w:lineRule="auto"/>
        <w:jc w:val="both"/>
      </w:pPr>
    </w:p>
    <w:p w:rsidR="00DA7233" w:rsidRDefault="00DA7233" w:rsidP="0006465F">
      <w:pPr>
        <w:spacing w:after="0" w:line="240" w:lineRule="auto"/>
        <w:jc w:val="both"/>
      </w:pPr>
    </w:p>
    <w:p w:rsidR="00C206E8" w:rsidRDefault="00DA7233" w:rsidP="0006465F">
      <w:pPr>
        <w:spacing w:after="0" w:line="240" w:lineRule="auto"/>
        <w:jc w:val="both"/>
      </w:pPr>
      <w:r>
        <w:t xml:space="preserve">Recursos Etiquetados: </w:t>
      </w:r>
    </w:p>
    <w:p w:rsidR="00C206E8" w:rsidRDefault="00C206E8" w:rsidP="0006465F">
      <w:pPr>
        <w:spacing w:after="0" w:line="240" w:lineRule="auto"/>
        <w:jc w:val="both"/>
      </w:pPr>
    </w:p>
    <w:p w:rsidR="00DA7233" w:rsidRDefault="00DA7233" w:rsidP="0006465F">
      <w:pPr>
        <w:spacing w:after="0" w:line="240" w:lineRule="auto"/>
        <w:jc w:val="both"/>
      </w:pPr>
      <w:r>
        <w:t xml:space="preserve">Se </w:t>
      </w:r>
      <w:r w:rsidR="00641BD1">
        <w:t>amplía</w:t>
      </w:r>
      <w:r>
        <w:t xml:space="preserve"> el presupuesto por la recepción de </w:t>
      </w:r>
      <w:r w:rsidRPr="00DA7233">
        <w:t>16</w:t>
      </w:r>
      <w:r>
        <w:t>,</w:t>
      </w:r>
      <w:r w:rsidRPr="00DA7233">
        <w:t>032</w:t>
      </w:r>
      <w:r>
        <w:t>,</w:t>
      </w:r>
      <w:r w:rsidRPr="00DA7233">
        <w:t>694</w:t>
      </w:r>
      <w:r>
        <w:t>.00 provenientes del programa U081</w:t>
      </w:r>
      <w:r w:rsidR="00641BD1">
        <w:t xml:space="preserve"> Reformas Estructurales</w:t>
      </w:r>
    </w:p>
    <w:p w:rsidR="00C206E8" w:rsidRDefault="00C206E8" w:rsidP="0006465F">
      <w:pPr>
        <w:spacing w:after="0" w:line="240" w:lineRule="auto"/>
        <w:jc w:val="both"/>
      </w:pPr>
    </w:p>
    <w:p w:rsidR="00DA7233" w:rsidRDefault="00C206E8" w:rsidP="00E00145">
      <w:pPr>
        <w:jc w:val="both"/>
      </w:pPr>
      <w:r w:rsidRPr="00E00145">
        <w:t>Se amplía el presupuesto de ingresos por la recepción de $</w:t>
      </w:r>
      <w:r w:rsidR="00E00145" w:rsidRPr="00E00145">
        <w:rPr>
          <w:rFonts w:ascii="Calibri" w:eastAsia="Times New Roman" w:hAnsi="Calibri" w:cs="Times New Roman"/>
          <w:color w:val="000000"/>
          <w:lang w:eastAsia="es-MX"/>
        </w:rPr>
        <w:t>90,673,333.81 provenientes del recurso FAM</w:t>
      </w:r>
      <w:r w:rsidR="00E00145">
        <w:rPr>
          <w:rFonts w:ascii="Calibri" w:eastAsia="Times New Roman" w:hAnsi="Calibri" w:cs="Times New Roman"/>
          <w:color w:val="000000"/>
          <w:lang w:eastAsia="es-MX"/>
        </w:rPr>
        <w:t xml:space="preserve"> 2013-2017 refrendado por la Secretaría de Finanzas, Inversión y Administración, el recurso FAM 2018 autorizado para la Universidad de Guanajuato y los rendimientos generados en el ejercicio.</w:t>
      </w:r>
    </w:p>
    <w:p w:rsidR="008B7FB0" w:rsidRDefault="008B7FB0" w:rsidP="008B7FB0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t>Se amplía el presupuesto de ingresos y egresos por la recepción de $</w:t>
      </w:r>
      <w:r w:rsidRPr="008B7FB0">
        <w:rPr>
          <w:rFonts w:ascii="Calibri" w:eastAsia="Times New Roman" w:hAnsi="Calibri" w:cs="Times New Roman"/>
          <w:color w:val="000000"/>
          <w:lang w:eastAsia="es-MX"/>
        </w:rPr>
        <w:t>38</w:t>
      </w:r>
      <w:r>
        <w:rPr>
          <w:rFonts w:ascii="Calibri" w:eastAsia="Times New Roman" w:hAnsi="Calibri" w:cs="Times New Roman"/>
          <w:color w:val="000000"/>
          <w:lang w:eastAsia="es-MX"/>
        </w:rPr>
        <w:t>’</w:t>
      </w:r>
      <w:r w:rsidRPr="008B7FB0">
        <w:rPr>
          <w:rFonts w:ascii="Calibri" w:eastAsia="Times New Roman" w:hAnsi="Calibri" w:cs="Times New Roman"/>
          <w:color w:val="000000"/>
          <w:lang w:eastAsia="es-MX"/>
        </w:rPr>
        <w:t xml:space="preserve">999,671.00 </w:t>
      </w:r>
      <w:r>
        <w:rPr>
          <w:rFonts w:ascii="Calibri" w:eastAsia="Times New Roman" w:hAnsi="Calibri" w:cs="Times New Roman"/>
          <w:color w:val="000000"/>
          <w:lang w:eastAsia="es-MX"/>
        </w:rPr>
        <w:t>provenientes de Subsidio Federal Extraordinario.</w:t>
      </w:r>
    </w:p>
    <w:p w:rsidR="008B7FB0" w:rsidRDefault="008B7FB0" w:rsidP="008B7FB0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Se amplía el presupuesto por los intereses generados en el ejercicio correspondientes a los Subsidios Federales Ordinario y Extraordinario por un monto $</w:t>
      </w:r>
      <w:r w:rsidRPr="008B7FB0">
        <w:rPr>
          <w:rFonts w:ascii="Calibri" w:eastAsia="Times New Roman" w:hAnsi="Calibri" w:cs="Times New Roman"/>
          <w:color w:val="000000"/>
          <w:lang w:eastAsia="es-MX"/>
        </w:rPr>
        <w:t>7</w:t>
      </w:r>
      <w:r>
        <w:rPr>
          <w:rFonts w:ascii="Calibri" w:eastAsia="Times New Roman" w:hAnsi="Calibri" w:cs="Times New Roman"/>
          <w:color w:val="000000"/>
          <w:lang w:eastAsia="es-MX"/>
        </w:rPr>
        <w:t>’</w:t>
      </w:r>
      <w:r w:rsidRPr="008B7FB0">
        <w:rPr>
          <w:rFonts w:ascii="Calibri" w:eastAsia="Times New Roman" w:hAnsi="Calibri" w:cs="Times New Roman"/>
          <w:color w:val="000000"/>
          <w:lang w:eastAsia="es-MX"/>
        </w:rPr>
        <w:t>667,178.01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353504" w:rsidRPr="00353504" w:rsidRDefault="008B7FB0" w:rsidP="00353504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Se amplía el presupuesto por la</w:t>
      </w:r>
      <w:r w:rsidR="00353504">
        <w:rPr>
          <w:rFonts w:ascii="Calibri" w:eastAsia="Times New Roman" w:hAnsi="Calibri" w:cs="Times New Roman"/>
          <w:color w:val="000000"/>
          <w:lang w:eastAsia="es-MX"/>
        </w:rPr>
        <w:t xml:space="preserve"> cantidad $</w:t>
      </w:r>
      <w:r w:rsidR="00353504" w:rsidRPr="00353504">
        <w:rPr>
          <w:rFonts w:ascii="Calibri" w:eastAsia="Times New Roman" w:hAnsi="Calibri" w:cs="Times New Roman"/>
          <w:color w:val="000000"/>
          <w:lang w:eastAsia="es-MX"/>
        </w:rPr>
        <w:t>8,905,303.84</w:t>
      </w:r>
      <w:r w:rsidR="00D91323">
        <w:rPr>
          <w:rFonts w:ascii="Calibri" w:eastAsia="Times New Roman" w:hAnsi="Calibri" w:cs="Times New Roman"/>
          <w:color w:val="000000"/>
          <w:lang w:eastAsia="es-MX"/>
        </w:rPr>
        <w:t xml:space="preserve"> correspondientes </w:t>
      </w:r>
      <w:r>
        <w:rPr>
          <w:rFonts w:ascii="Calibri" w:eastAsia="Times New Roman" w:hAnsi="Calibri" w:cs="Times New Roman"/>
          <w:color w:val="000000"/>
          <w:lang w:eastAsia="es-MX"/>
        </w:rPr>
        <w:t>al programa U040 Carrera Docente</w:t>
      </w:r>
      <w:r w:rsidR="00353504">
        <w:rPr>
          <w:rFonts w:ascii="Calibri" w:eastAsia="Times New Roman" w:hAnsi="Calibri" w:cs="Times New Roman"/>
          <w:color w:val="000000"/>
          <w:lang w:eastAsia="es-MX"/>
        </w:rPr>
        <w:t xml:space="preserve"> de los cuales se había presupuestado $</w:t>
      </w:r>
      <w:r w:rsidR="00353504" w:rsidRPr="00353504">
        <w:rPr>
          <w:rFonts w:ascii="Calibri" w:eastAsia="Times New Roman" w:hAnsi="Calibri" w:cs="Times New Roman"/>
          <w:color w:val="000000"/>
          <w:lang w:eastAsia="es-MX"/>
        </w:rPr>
        <w:t xml:space="preserve">6,534,956.16 </w:t>
      </w:r>
      <w:r w:rsidR="00D91323">
        <w:rPr>
          <w:rFonts w:ascii="Calibri" w:eastAsia="Times New Roman" w:hAnsi="Calibri" w:cs="Times New Roman"/>
          <w:color w:val="000000"/>
          <w:lang w:eastAsia="es-MX"/>
        </w:rPr>
        <w:t>y nos autorizaron un total de $</w:t>
      </w:r>
      <w:r w:rsidR="00D91323" w:rsidRPr="008B7FB0">
        <w:rPr>
          <w:rFonts w:ascii="Calibri" w:eastAsia="Times New Roman" w:hAnsi="Calibri" w:cs="Times New Roman"/>
          <w:color w:val="000000"/>
          <w:lang w:eastAsia="es-MX"/>
        </w:rPr>
        <w:t>15,440,260.00</w:t>
      </w:r>
      <w:r w:rsidR="00D91323"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946E70" w:rsidRDefault="008B7FB0" w:rsidP="00946E70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 xml:space="preserve">Se </w:t>
      </w:r>
      <w:r w:rsidR="00946E70">
        <w:rPr>
          <w:rFonts w:ascii="Calibri" w:eastAsia="Times New Roman" w:hAnsi="Calibri" w:cs="Times New Roman"/>
          <w:color w:val="000000"/>
          <w:lang w:eastAsia="es-MX"/>
        </w:rPr>
        <w:t>amplía el presupuesto por la recepción de $</w:t>
      </w:r>
      <w:r w:rsidR="00946E70" w:rsidRPr="00946E70">
        <w:rPr>
          <w:rFonts w:ascii="Calibri" w:eastAsia="Times New Roman" w:hAnsi="Calibri" w:cs="Times New Roman"/>
          <w:color w:val="000000"/>
          <w:lang w:eastAsia="es-MX"/>
        </w:rPr>
        <w:t xml:space="preserve">8,188,000.00 </w:t>
      </w:r>
      <w:r w:rsidR="00946E70">
        <w:rPr>
          <w:rFonts w:ascii="Calibri" w:eastAsia="Times New Roman" w:hAnsi="Calibri" w:cs="Times New Roman"/>
          <w:color w:val="000000"/>
          <w:lang w:eastAsia="es-MX"/>
        </w:rPr>
        <w:t>correspondientes a la aportación del programa PAICE.</w:t>
      </w:r>
    </w:p>
    <w:p w:rsidR="00E00145" w:rsidRDefault="00E00145" w:rsidP="0006465F">
      <w:pPr>
        <w:spacing w:after="0" w:line="240" w:lineRule="auto"/>
        <w:jc w:val="both"/>
      </w:pPr>
    </w:p>
    <w:p w:rsidR="00C206E8" w:rsidRDefault="00641BD1" w:rsidP="0006465F">
      <w:pPr>
        <w:spacing w:after="0" w:line="240" w:lineRule="auto"/>
        <w:jc w:val="both"/>
      </w:pPr>
      <w:r>
        <w:t xml:space="preserve">Recursos no Etiquetados: </w:t>
      </w:r>
    </w:p>
    <w:p w:rsidR="00C206E8" w:rsidRDefault="00C206E8" w:rsidP="0006465F">
      <w:pPr>
        <w:spacing w:after="0" w:line="240" w:lineRule="auto"/>
        <w:jc w:val="both"/>
      </w:pPr>
    </w:p>
    <w:p w:rsidR="00641BD1" w:rsidRDefault="00641BD1" w:rsidP="0006465F">
      <w:pPr>
        <w:spacing w:after="0" w:line="240" w:lineRule="auto"/>
        <w:jc w:val="both"/>
      </w:pPr>
      <w:r>
        <w:t xml:space="preserve">Se </w:t>
      </w:r>
      <w:r w:rsidR="00E00145">
        <w:t>modifica el</w:t>
      </w:r>
      <w:r>
        <w:t xml:space="preserve"> presupuesto por la recepción de ingresos de convenios estatales </w:t>
      </w:r>
      <w:r w:rsidR="007B7EDF">
        <w:t xml:space="preserve">y contratos de prestación de servicios </w:t>
      </w:r>
      <w:r w:rsidR="00E00145">
        <w:t>por un total</w:t>
      </w:r>
      <w:r w:rsidR="007B7EDF">
        <w:t xml:space="preserve"> $</w:t>
      </w:r>
      <w:r w:rsidR="00E00145" w:rsidRPr="00E00145">
        <w:t>14,091,765.04</w:t>
      </w:r>
    </w:p>
    <w:p w:rsidR="00DA7233" w:rsidRDefault="00DA7233" w:rsidP="0006465F">
      <w:pPr>
        <w:spacing w:after="0" w:line="240" w:lineRule="auto"/>
        <w:jc w:val="both"/>
      </w:pPr>
    </w:p>
    <w:p w:rsidR="0006465F" w:rsidRDefault="0006465F" w:rsidP="00E00145">
      <w:pPr>
        <w:jc w:val="both"/>
      </w:pPr>
      <w:r>
        <w:lastRenderedPageBreak/>
        <w:t xml:space="preserve">Se </w:t>
      </w:r>
      <w:r w:rsidR="00E00145">
        <w:t xml:space="preserve">modifica el </w:t>
      </w:r>
      <w:r>
        <w:t>presupuesto</w:t>
      </w:r>
      <w:r w:rsidR="006817E8">
        <w:t xml:space="preserve"> </w:t>
      </w:r>
      <w:r>
        <w:t>por $</w:t>
      </w:r>
      <w:r w:rsidR="00E00145" w:rsidRPr="00E00145">
        <w:rPr>
          <w:rFonts w:ascii="Calibri" w:eastAsia="Times New Roman" w:hAnsi="Calibri" w:cs="Times New Roman"/>
          <w:color w:val="000000"/>
          <w:lang w:eastAsia="es-MX"/>
        </w:rPr>
        <w:t xml:space="preserve">17,053,734.41 </w:t>
      </w:r>
      <w:r w:rsidR="00E00145">
        <w:t>derivado</w:t>
      </w:r>
      <w:r>
        <w:t xml:space="preserve"> del nuevo esquema de jubilaciones y pensiones de la UG. Dicho monto corresponde al recaudado de las retenci</w:t>
      </w:r>
      <w:r w:rsidR="00C206E8">
        <w:t xml:space="preserve">ones a trabajadores de la UG </w:t>
      </w:r>
      <w:r w:rsidR="000C09DE">
        <w:t xml:space="preserve">sobre la reforma en materia de complemento de pago, </w:t>
      </w:r>
      <w:r w:rsidR="00C206E8">
        <w:t xml:space="preserve">correspondiente al </w:t>
      </w:r>
      <w:r w:rsidR="00E00145">
        <w:t>ejercicio</w:t>
      </w:r>
      <w:r>
        <w:t xml:space="preserve"> 2018.</w:t>
      </w:r>
    </w:p>
    <w:p w:rsidR="00566123" w:rsidRDefault="00566123" w:rsidP="00566123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t>De los ingresos por aprovechamientos se modifica el presupuesto para un importe total recaudado de $</w:t>
      </w:r>
      <w:r w:rsidRPr="00566123">
        <w:rPr>
          <w:rFonts w:ascii="Calibri" w:eastAsia="Times New Roman" w:hAnsi="Calibri" w:cs="Times New Roman"/>
          <w:color w:val="000000"/>
          <w:lang w:eastAsia="es-MX"/>
        </w:rPr>
        <w:t>424,193,643.37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566123" w:rsidRDefault="00566123" w:rsidP="00566123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En cuanto a los ingresos de posgrado el monto total recaudado ascendió a $</w:t>
      </w:r>
      <w:r w:rsidRPr="00566123">
        <w:rPr>
          <w:rFonts w:ascii="Calibri" w:eastAsia="Times New Roman" w:hAnsi="Calibri" w:cs="Times New Roman"/>
          <w:color w:val="000000"/>
          <w:lang w:eastAsia="es-MX"/>
        </w:rPr>
        <w:t>27,033,188.87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6817E8" w:rsidRPr="006817E8" w:rsidRDefault="00566123" w:rsidP="00566123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Respecto a los recursos generados por la celebración de Convenios se cuenta con un total de $1</w:t>
      </w:r>
      <w:r w:rsidRPr="00566123">
        <w:rPr>
          <w:rFonts w:ascii="Calibri" w:eastAsia="Times New Roman" w:hAnsi="Calibri" w:cs="Times New Roman"/>
          <w:color w:val="000000"/>
          <w:lang w:eastAsia="es-MX"/>
        </w:rPr>
        <w:t>4,091,765.04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6817E8" w:rsidRPr="006817E8" w:rsidRDefault="006817E8" w:rsidP="006817E8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6817E8" w:rsidRDefault="00A1629E" w:rsidP="00E00145">
      <w:pPr>
        <w:jc w:val="both"/>
      </w:pPr>
      <w:r>
        <w:t xml:space="preserve">Reducciones al </w:t>
      </w:r>
      <w:r w:rsidR="00D0329E">
        <w:t>presupuesto:</w:t>
      </w:r>
    </w:p>
    <w:p w:rsidR="00D0329E" w:rsidRDefault="00D0329E" w:rsidP="00E00145">
      <w:pPr>
        <w:jc w:val="both"/>
      </w:pPr>
    </w:p>
    <w:p w:rsidR="00D0329E" w:rsidRDefault="00D0329E" w:rsidP="00E00145">
      <w:pPr>
        <w:jc w:val="both"/>
      </w:pPr>
      <w:r>
        <w:t>Recursos Etiquetados:</w:t>
      </w:r>
    </w:p>
    <w:p w:rsidR="00D0329E" w:rsidRDefault="00D0329E" w:rsidP="00D0329E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t>Se realizó la disminución de los recursos autorizados del programa U006 por la notificación de una reducción líquida de $</w:t>
      </w:r>
      <w:r w:rsidRPr="00D0329E">
        <w:rPr>
          <w:rFonts w:ascii="Calibri" w:eastAsia="Times New Roman" w:hAnsi="Calibri" w:cs="Times New Roman"/>
          <w:color w:val="000000"/>
          <w:lang w:eastAsia="es-MX"/>
        </w:rPr>
        <w:t>5,195,197.00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 y una posterior ampliación por $</w:t>
      </w:r>
      <w:r w:rsidRPr="00D0329E">
        <w:rPr>
          <w:rFonts w:ascii="Calibri" w:eastAsia="Times New Roman" w:hAnsi="Calibri" w:cs="Times New Roman"/>
          <w:color w:val="000000"/>
          <w:lang w:eastAsia="es-MX"/>
        </w:rPr>
        <w:t xml:space="preserve">2,370,701.00 </w:t>
      </w:r>
      <w:r>
        <w:rPr>
          <w:rFonts w:ascii="Calibri" w:eastAsia="Times New Roman" w:hAnsi="Calibri" w:cs="Times New Roman"/>
          <w:color w:val="000000"/>
          <w:lang w:eastAsia="es-MX"/>
        </w:rPr>
        <w:t>por lo que la disminución neta asciende a $</w:t>
      </w:r>
      <w:r w:rsidRPr="00D0329E">
        <w:rPr>
          <w:rFonts w:ascii="Calibri" w:eastAsia="Times New Roman" w:hAnsi="Calibri" w:cs="Times New Roman"/>
          <w:color w:val="000000"/>
          <w:lang w:eastAsia="es-MX"/>
        </w:rPr>
        <w:t>2,824,496.00</w:t>
      </w:r>
      <w:r w:rsidR="00353504"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353504" w:rsidRDefault="00353504" w:rsidP="00353504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De los recursos CONACYT se había presupuestado que nos autorizarían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>68,064,592.30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, sin </w:t>
      </w:r>
      <w:proofErr w:type="gramStart"/>
      <w:r>
        <w:rPr>
          <w:rFonts w:ascii="Calibri" w:eastAsia="Times New Roman" w:hAnsi="Calibri" w:cs="Times New Roman"/>
          <w:color w:val="000000"/>
          <w:lang w:eastAsia="es-MX"/>
        </w:rPr>
        <w:t>embargo</w:t>
      </w:r>
      <w:proofErr w:type="gramEnd"/>
      <w:r>
        <w:rPr>
          <w:rFonts w:ascii="Calibri" w:eastAsia="Times New Roman" w:hAnsi="Calibri" w:cs="Times New Roman"/>
          <w:color w:val="000000"/>
          <w:lang w:eastAsia="es-MX"/>
        </w:rPr>
        <w:t xml:space="preserve"> solo ingresaron para gasto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>41,600,226.90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 por lo que se realizó la disminución por un total de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>26,464,365.40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353504" w:rsidRDefault="00353504" w:rsidP="00353504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Respecto al Programa para el Desarrollo Profesional Docente se había estimado nos autorizarían recursos por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>29,685,600.00</w:t>
      </w:r>
      <w:r>
        <w:rPr>
          <w:rFonts w:ascii="Calibri" w:eastAsia="Times New Roman" w:hAnsi="Calibri" w:cs="Times New Roman"/>
          <w:color w:val="000000"/>
          <w:lang w:eastAsia="es-MX"/>
        </w:rPr>
        <w:t>, de los cuales sólo se ministraron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 xml:space="preserve">18,246,573.00 </w:t>
      </w:r>
      <w:r>
        <w:rPr>
          <w:rFonts w:ascii="Calibri" w:eastAsia="Times New Roman" w:hAnsi="Calibri" w:cs="Times New Roman"/>
          <w:color w:val="000000"/>
          <w:lang w:eastAsia="es-MX"/>
        </w:rPr>
        <w:t>por lo que se realizó la disminución de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 xml:space="preserve">11,439,027.00 </w:t>
      </w:r>
    </w:p>
    <w:p w:rsidR="00353504" w:rsidRDefault="00353504" w:rsidP="00353504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Del Programa de Fortalecimiento a la Calidad Académica se recibieron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 xml:space="preserve"> 26,408,856.00 </w:t>
      </w:r>
      <w:r>
        <w:rPr>
          <w:rFonts w:ascii="Calibri" w:eastAsia="Times New Roman" w:hAnsi="Calibri" w:cs="Times New Roman"/>
          <w:color w:val="000000"/>
          <w:lang w:eastAsia="es-MX"/>
        </w:rPr>
        <w:t>de la cantidad presupuestada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 xml:space="preserve">112,978,253.00 </w:t>
      </w:r>
      <w:r>
        <w:rPr>
          <w:rFonts w:ascii="Calibri" w:eastAsia="Times New Roman" w:hAnsi="Calibri" w:cs="Times New Roman"/>
          <w:color w:val="000000"/>
          <w:lang w:eastAsia="es-MX"/>
        </w:rPr>
        <w:t>lo que derivó en la reducción de $</w:t>
      </w:r>
      <w:r w:rsidRPr="00353504">
        <w:rPr>
          <w:rFonts w:ascii="Calibri" w:eastAsia="Times New Roman" w:hAnsi="Calibri" w:cs="Times New Roman"/>
          <w:color w:val="000000"/>
          <w:lang w:eastAsia="es-MX"/>
        </w:rPr>
        <w:t>86,569,397.00</w:t>
      </w:r>
      <w:r>
        <w:rPr>
          <w:rFonts w:ascii="Calibri" w:eastAsia="Times New Roman" w:hAnsi="Calibri" w:cs="Times New Roman"/>
          <w:color w:val="000000"/>
          <w:lang w:eastAsia="es-MX"/>
        </w:rPr>
        <w:t>.</w:t>
      </w:r>
    </w:p>
    <w:p w:rsidR="00D91323" w:rsidRDefault="00D91323" w:rsidP="00D91323">
      <w:pPr>
        <w:jc w:val="both"/>
      </w:pPr>
      <w:r>
        <w:t>Recursos no Etiquetados:</w:t>
      </w:r>
    </w:p>
    <w:p w:rsidR="00D91323" w:rsidRDefault="00D91323" w:rsidP="00D91323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t>Se había considerado que nos autorizarían recurso para gasto de inversión por parte de estado por un monto de $</w:t>
      </w:r>
      <w:r w:rsidRPr="00D91323">
        <w:rPr>
          <w:rFonts w:ascii="Calibri" w:eastAsia="Times New Roman" w:hAnsi="Calibri" w:cs="Times New Roman"/>
          <w:color w:val="000000"/>
          <w:lang w:eastAsia="es-MX"/>
        </w:rPr>
        <w:t>346,560,865.43</w:t>
      </w:r>
      <w:r>
        <w:rPr>
          <w:rFonts w:ascii="Calibri" w:eastAsia="Times New Roman" w:hAnsi="Calibri" w:cs="Times New Roman"/>
          <w:color w:val="000000"/>
          <w:lang w:eastAsia="es-MX"/>
        </w:rPr>
        <w:t>, sin embargo, no fueron autorizados, por lo que se realizó la disminución correspondiente.</w:t>
      </w:r>
    </w:p>
    <w:p w:rsidR="00353504" w:rsidRPr="00353504" w:rsidRDefault="00D91323" w:rsidP="00353504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En cuanto a los recursos provenientes de convenios SICES se presupuestó la cantidad de $</w:t>
      </w:r>
      <w:r w:rsidRPr="00D91323">
        <w:rPr>
          <w:rFonts w:ascii="Calibri" w:eastAsia="Times New Roman" w:hAnsi="Calibri" w:cs="Times New Roman"/>
          <w:color w:val="000000"/>
          <w:lang w:eastAsia="es-MX"/>
        </w:rPr>
        <w:t xml:space="preserve">33,551,248.10 </w:t>
      </w:r>
      <w:r>
        <w:rPr>
          <w:rFonts w:ascii="Calibri" w:eastAsia="Times New Roman" w:hAnsi="Calibri" w:cs="Times New Roman"/>
          <w:color w:val="000000"/>
          <w:lang w:eastAsia="es-MX"/>
        </w:rPr>
        <w:t>de los cuales se autorizaron $</w:t>
      </w:r>
      <w:r w:rsidRPr="00D91323">
        <w:rPr>
          <w:rFonts w:ascii="Calibri" w:eastAsia="Times New Roman" w:hAnsi="Calibri" w:cs="Times New Roman"/>
          <w:color w:val="000000"/>
          <w:lang w:eastAsia="es-MX"/>
        </w:rPr>
        <w:t xml:space="preserve">6,849,136.00 </w:t>
      </w:r>
      <w:r>
        <w:rPr>
          <w:rFonts w:ascii="Calibri" w:eastAsia="Times New Roman" w:hAnsi="Calibri" w:cs="Times New Roman"/>
          <w:color w:val="000000"/>
          <w:lang w:eastAsia="es-MX"/>
        </w:rPr>
        <w:t xml:space="preserve">lo que </w:t>
      </w:r>
      <w:r w:rsidR="00B73A98">
        <w:rPr>
          <w:rFonts w:ascii="Calibri" w:eastAsia="Times New Roman" w:hAnsi="Calibri" w:cs="Times New Roman"/>
          <w:color w:val="000000"/>
          <w:lang w:eastAsia="es-MX"/>
        </w:rPr>
        <w:t>derivó en una disminución de estos recursos por la cantidad de $</w:t>
      </w:r>
      <w:r w:rsidR="00B73A98" w:rsidRPr="00B73A98">
        <w:rPr>
          <w:rFonts w:ascii="Calibri" w:eastAsia="Times New Roman" w:hAnsi="Calibri" w:cs="Times New Roman"/>
          <w:color w:val="000000"/>
          <w:lang w:eastAsia="es-MX"/>
        </w:rPr>
        <w:t>26,702,112.10</w:t>
      </w:r>
    </w:p>
    <w:p w:rsidR="004221A0" w:rsidRDefault="004221A0" w:rsidP="004221A0">
      <w:pPr>
        <w:spacing w:after="0" w:line="240" w:lineRule="auto"/>
      </w:pPr>
    </w:p>
    <w:p w:rsidR="004221A0" w:rsidRDefault="004221A0">
      <w:pPr>
        <w:rPr>
          <w:b/>
        </w:rPr>
      </w:pPr>
      <w:r>
        <w:rPr>
          <w:b/>
        </w:rPr>
        <w:br w:type="page"/>
      </w:r>
    </w:p>
    <w:p w:rsidR="004221A0" w:rsidRDefault="004221A0" w:rsidP="004221A0">
      <w:pPr>
        <w:spacing w:after="0" w:line="240" w:lineRule="auto"/>
        <w:rPr>
          <w:b/>
        </w:rPr>
      </w:pPr>
    </w:p>
    <w:p w:rsidR="004221A0" w:rsidRDefault="004221A0" w:rsidP="004221A0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4221A0" w:rsidRPr="00E0751D" w:rsidRDefault="004221A0" w:rsidP="004221A0">
      <w:pPr>
        <w:spacing w:after="0" w:line="240" w:lineRule="auto"/>
        <w:rPr>
          <w:b/>
        </w:rPr>
      </w:pPr>
    </w:p>
    <w:p w:rsidR="004221A0" w:rsidRDefault="004221A0" w:rsidP="004221A0">
      <w:pPr>
        <w:spacing w:after="0" w:line="240" w:lineRule="auto"/>
      </w:pPr>
      <w:r>
        <w:t>Se informará solo al 31 de diciembre</w:t>
      </w:r>
    </w:p>
    <w:p w:rsidR="004221A0" w:rsidRDefault="004221A0" w:rsidP="004221A0">
      <w:pPr>
        <w:spacing w:after="0" w:line="240" w:lineRule="auto"/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3968"/>
        <w:gridCol w:w="1698"/>
        <w:gridCol w:w="1423"/>
        <w:gridCol w:w="1602"/>
      </w:tblGrid>
      <w:tr w:rsidR="004221A0" w:rsidRPr="00E0751D" w:rsidTr="000870D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Universidad de Guanajuato</w:t>
            </w:r>
          </w:p>
        </w:tc>
      </w:tr>
      <w:tr w:rsidR="004221A0" w:rsidRPr="00E0751D" w:rsidTr="000870D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4221A0" w:rsidRPr="00E0751D" w:rsidTr="000870D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Ejercicio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2018</w:t>
            </w:r>
          </w:p>
        </w:tc>
      </w:tr>
      <w:tr w:rsidR="004221A0" w:rsidRPr="00E0751D" w:rsidTr="000870D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1,507,119,606.35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1,461,636,293.51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45,483,312.84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822,822,833.82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821,894,689.47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928,144.35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70,775,291.43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68,927,396.07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1,847,895.36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281,159,304.73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266,861,906.29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14,297,398.44</w:t>
            </w:r>
          </w:p>
        </w:tc>
      </w:tr>
      <w:tr w:rsidR="004221A0" w:rsidRPr="00E0751D" w:rsidTr="000870D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128,846,208.31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128,405,791.14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440,417.17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124,609,037.61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98,214,011.95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26,395,025.66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78,906,930.45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77,332,498.59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1,574,431.86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2,023,475,534.73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1,992,127,662.81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31,347,871.92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1,413,017,104.69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1,387,759,414.77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25,257,689.92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51,170,361.08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49,630,319.17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1,540,041.91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69,315,904.65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68,096,845.28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1,219,059.37</w:t>
            </w:r>
          </w:p>
        </w:tc>
      </w:tr>
      <w:tr w:rsidR="004221A0" w:rsidRPr="00E0751D" w:rsidTr="000870D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343,452,777.21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342,091,237.34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1,361,539.87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35,479,575.70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34,170,035.18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1,309,540.52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111,039,811.40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sz w:val="18"/>
                <w:szCs w:val="18"/>
                <w:lang w:eastAsia="es-MX"/>
              </w:rPr>
              <w:t>110,379,811.07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660,000.33</w:t>
            </w: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4221A0" w:rsidRPr="00E0751D" w:rsidTr="000870D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3,530,595,141.08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3,453,763,956.32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A0" w:rsidRPr="00E0751D" w:rsidRDefault="004221A0" w:rsidP="000870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7546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76,831,184.76</w:t>
            </w:r>
          </w:p>
        </w:tc>
      </w:tr>
    </w:tbl>
    <w:p w:rsidR="00D0329E" w:rsidRPr="00D0329E" w:rsidRDefault="00D0329E" w:rsidP="00D0329E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D0329E" w:rsidRPr="00D0329E" w:rsidRDefault="00D0329E" w:rsidP="00D0329E">
      <w:pPr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D0329E" w:rsidRDefault="00D0329E" w:rsidP="00E00145">
      <w:pPr>
        <w:jc w:val="both"/>
      </w:pPr>
      <w:r>
        <w:t xml:space="preserve"> </w:t>
      </w:r>
    </w:p>
    <w:p w:rsidR="0006465F" w:rsidRDefault="0006465F" w:rsidP="0006465F">
      <w:pPr>
        <w:spacing w:after="0" w:line="240" w:lineRule="auto"/>
        <w:jc w:val="both"/>
      </w:pPr>
    </w:p>
    <w:p w:rsidR="0006465F" w:rsidRDefault="0006465F" w:rsidP="0006465F">
      <w:pPr>
        <w:spacing w:after="0" w:line="240" w:lineRule="auto"/>
        <w:jc w:val="both"/>
      </w:pPr>
    </w:p>
    <w:p w:rsidR="00B02181" w:rsidRDefault="00B02181" w:rsidP="00E0751D">
      <w:pPr>
        <w:spacing w:after="0" w:line="240" w:lineRule="auto"/>
      </w:pPr>
    </w:p>
    <w:sectPr w:rsidR="00B02181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399" w:rsidRDefault="00402399" w:rsidP="0012031E">
      <w:pPr>
        <w:spacing w:after="0" w:line="240" w:lineRule="auto"/>
      </w:pPr>
      <w:r>
        <w:separator/>
      </w:r>
    </w:p>
  </w:endnote>
  <w:endnote w:type="continuationSeparator" w:id="0">
    <w:p w:rsidR="00402399" w:rsidRDefault="0040239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779" w:rsidRPr="00812779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399" w:rsidRDefault="00402399" w:rsidP="0012031E">
      <w:pPr>
        <w:spacing w:after="0" w:line="240" w:lineRule="auto"/>
      </w:pPr>
      <w:r>
        <w:separator/>
      </w:r>
    </w:p>
  </w:footnote>
  <w:footnote w:type="continuationSeparator" w:id="0">
    <w:p w:rsidR="00402399" w:rsidRDefault="0040239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FA2D10" w:rsidP="0012031E">
    <w:pPr>
      <w:pStyle w:val="Encabezado"/>
      <w:jc w:val="center"/>
    </w:pPr>
    <w:r>
      <w:t>UNIVERSIDAD DE GUANAJUATO</w:t>
    </w:r>
  </w:p>
  <w:p w:rsidR="0012031E" w:rsidRDefault="0012031E" w:rsidP="0012031E">
    <w:pPr>
      <w:pStyle w:val="Encabezado"/>
      <w:jc w:val="center"/>
    </w:pPr>
    <w:r w:rsidRPr="00A4610E">
      <w:t>CORRESPONDI</w:t>
    </w:r>
    <w:r w:rsidR="00FA2D10">
      <w:t xml:space="preserve">ENTES AL </w:t>
    </w:r>
    <w:r w:rsidR="008B7FB0">
      <w:t>4TO</w:t>
    </w:r>
    <w:r w:rsidR="00FA2D10">
      <w:t>. TRIMESTRE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409CB"/>
    <w:multiLevelType w:val="hybridMultilevel"/>
    <w:tmpl w:val="25044C4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6465F"/>
    <w:rsid w:val="000C09DE"/>
    <w:rsid w:val="0012031E"/>
    <w:rsid w:val="002533F1"/>
    <w:rsid w:val="00277AF1"/>
    <w:rsid w:val="00353504"/>
    <w:rsid w:val="00402399"/>
    <w:rsid w:val="004221A0"/>
    <w:rsid w:val="004C23EA"/>
    <w:rsid w:val="00566123"/>
    <w:rsid w:val="00641BD1"/>
    <w:rsid w:val="006817E8"/>
    <w:rsid w:val="007061FF"/>
    <w:rsid w:val="007B7EDF"/>
    <w:rsid w:val="00812779"/>
    <w:rsid w:val="00884C33"/>
    <w:rsid w:val="008B7FB0"/>
    <w:rsid w:val="008E16CA"/>
    <w:rsid w:val="00940570"/>
    <w:rsid w:val="00946E70"/>
    <w:rsid w:val="00A13451"/>
    <w:rsid w:val="00A1629E"/>
    <w:rsid w:val="00A827B2"/>
    <w:rsid w:val="00AD1F01"/>
    <w:rsid w:val="00AF5CAD"/>
    <w:rsid w:val="00B02181"/>
    <w:rsid w:val="00B73A98"/>
    <w:rsid w:val="00C206E8"/>
    <w:rsid w:val="00CB7583"/>
    <w:rsid w:val="00D0015A"/>
    <w:rsid w:val="00D0329E"/>
    <w:rsid w:val="00D4449E"/>
    <w:rsid w:val="00D91323"/>
    <w:rsid w:val="00DA7233"/>
    <w:rsid w:val="00E00145"/>
    <w:rsid w:val="00E0751D"/>
    <w:rsid w:val="00E102BC"/>
    <w:rsid w:val="00E86005"/>
    <w:rsid w:val="00FA2D10"/>
    <w:rsid w:val="00FA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297A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Alejandro Marmolejo</cp:lastModifiedBy>
  <cp:revision>2</cp:revision>
  <cp:lastPrinted>2019-01-30T18:38:00Z</cp:lastPrinted>
  <dcterms:created xsi:type="dcterms:W3CDTF">2019-01-30T20:31:00Z</dcterms:created>
  <dcterms:modified xsi:type="dcterms:W3CDTF">2019-01-30T20:31:00Z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