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A049D" w14:textId="2D0BCF26" w:rsidR="00AA74FF" w:rsidRPr="0059439C" w:rsidRDefault="00AA74FF" w:rsidP="00AA74FF">
      <w:pPr>
        <w:jc w:val="center"/>
        <w:rPr>
          <w:rFonts w:ascii="Arial" w:hAnsi="Arial" w:cs="Arial"/>
          <w:b/>
          <w:sz w:val="22"/>
          <w:szCs w:val="22"/>
        </w:rPr>
      </w:pPr>
      <w:r w:rsidRPr="0059439C">
        <w:rPr>
          <w:rFonts w:ascii="Arial" w:hAnsi="Arial" w:cs="Arial"/>
          <w:b/>
          <w:sz w:val="22"/>
          <w:szCs w:val="22"/>
        </w:rPr>
        <w:t>CONVOCATORIA PARA EL REGISTRO, AJUSTES Y EVALUACIÓN DE CUERPOS ACADÉMICOS UG 2020</w:t>
      </w:r>
    </w:p>
    <w:p w14:paraId="43DFE150" w14:textId="77777777" w:rsidR="00AA74FF" w:rsidRPr="0059439C" w:rsidRDefault="00AA74FF" w:rsidP="00AA74FF">
      <w:pPr>
        <w:jc w:val="center"/>
        <w:rPr>
          <w:rFonts w:ascii="Arial" w:hAnsi="Arial" w:cs="Arial"/>
          <w:b/>
          <w:sz w:val="22"/>
          <w:szCs w:val="22"/>
        </w:rPr>
      </w:pPr>
    </w:p>
    <w:p w14:paraId="14C5BC0B" w14:textId="0BC46BDD" w:rsidR="00AA74FF" w:rsidRDefault="00AA74FF" w:rsidP="00AA74FF">
      <w:pPr>
        <w:jc w:val="both"/>
        <w:rPr>
          <w:rFonts w:ascii="Arial" w:hAnsi="Arial" w:cs="Arial"/>
          <w:sz w:val="18"/>
          <w:szCs w:val="18"/>
        </w:rPr>
      </w:pPr>
      <w:r w:rsidRPr="00F32F32">
        <w:rPr>
          <w:rFonts w:ascii="Arial" w:hAnsi="Arial" w:cs="Arial"/>
          <w:sz w:val="18"/>
          <w:szCs w:val="18"/>
        </w:rPr>
        <w:t>La Dirección de Apoyo a la Investigación y al Posgrado, con el propósito de facilitar la consolidación de los Cuerpos Académicos de la Universidad</w:t>
      </w:r>
      <w:r>
        <w:rPr>
          <w:rFonts w:ascii="Arial" w:hAnsi="Arial" w:cs="Arial"/>
          <w:sz w:val="18"/>
          <w:szCs w:val="18"/>
        </w:rPr>
        <w:t xml:space="preserve"> a través de </w:t>
      </w:r>
      <w:r w:rsidRPr="00F32F32">
        <w:rPr>
          <w:rFonts w:ascii="Arial" w:hAnsi="Arial" w:cs="Arial"/>
          <w:sz w:val="18"/>
          <w:szCs w:val="18"/>
        </w:rPr>
        <w:t xml:space="preserve">los </w:t>
      </w:r>
      <w:r>
        <w:rPr>
          <w:rFonts w:ascii="Arial" w:hAnsi="Arial" w:cs="Arial"/>
          <w:sz w:val="18"/>
          <w:szCs w:val="18"/>
        </w:rPr>
        <w:t>ajustes, reestructura de los mismos</w:t>
      </w:r>
      <w:r w:rsidRPr="00F32F32">
        <w:rPr>
          <w:rFonts w:ascii="Arial" w:hAnsi="Arial" w:cs="Arial"/>
          <w:sz w:val="18"/>
          <w:szCs w:val="18"/>
        </w:rPr>
        <w:t xml:space="preserve"> </w:t>
      </w:r>
      <w:r>
        <w:rPr>
          <w:rFonts w:ascii="Arial" w:hAnsi="Arial" w:cs="Arial"/>
          <w:sz w:val="18"/>
          <w:szCs w:val="18"/>
        </w:rPr>
        <w:t xml:space="preserve">así como </w:t>
      </w:r>
      <w:r w:rsidRPr="00F32F32">
        <w:rPr>
          <w:rFonts w:ascii="Arial" w:hAnsi="Arial" w:cs="Arial"/>
          <w:sz w:val="18"/>
          <w:szCs w:val="18"/>
        </w:rPr>
        <w:t xml:space="preserve">la incorporación </w:t>
      </w:r>
      <w:r>
        <w:rPr>
          <w:rFonts w:ascii="Arial" w:hAnsi="Arial" w:cs="Arial"/>
          <w:sz w:val="18"/>
          <w:szCs w:val="18"/>
        </w:rPr>
        <w:t xml:space="preserve">voluntaria </w:t>
      </w:r>
      <w:r w:rsidRPr="00F32F32">
        <w:rPr>
          <w:rFonts w:ascii="Arial" w:hAnsi="Arial" w:cs="Arial"/>
          <w:sz w:val="18"/>
          <w:szCs w:val="18"/>
        </w:rPr>
        <w:t xml:space="preserve">de los </w:t>
      </w:r>
      <w:r>
        <w:rPr>
          <w:rFonts w:ascii="Arial" w:hAnsi="Arial" w:cs="Arial"/>
          <w:sz w:val="18"/>
          <w:szCs w:val="18"/>
        </w:rPr>
        <w:t xml:space="preserve">PTC </w:t>
      </w:r>
      <w:r w:rsidRPr="00F32F32">
        <w:rPr>
          <w:rFonts w:ascii="Arial" w:hAnsi="Arial" w:cs="Arial"/>
          <w:sz w:val="18"/>
          <w:szCs w:val="18"/>
        </w:rPr>
        <w:t>en los CA registrados ante SEP</w:t>
      </w:r>
      <w:r>
        <w:rPr>
          <w:rFonts w:ascii="Arial" w:hAnsi="Arial" w:cs="Arial"/>
          <w:sz w:val="18"/>
          <w:szCs w:val="18"/>
        </w:rPr>
        <w:t xml:space="preserve"> y </w:t>
      </w:r>
      <w:r w:rsidRPr="00F32F32">
        <w:rPr>
          <w:rFonts w:ascii="Arial" w:hAnsi="Arial" w:cs="Arial"/>
          <w:sz w:val="18"/>
          <w:szCs w:val="18"/>
        </w:rPr>
        <w:t xml:space="preserve">la conformación de nuevos CA, en concordancia con las </w:t>
      </w:r>
      <w:r w:rsidRPr="00811F22">
        <w:rPr>
          <w:rFonts w:ascii="Arial" w:hAnsi="Arial" w:cs="Arial"/>
          <w:b/>
          <w:i/>
          <w:sz w:val="18"/>
          <w:szCs w:val="18"/>
        </w:rPr>
        <w:t>Reglas de Operación 20</w:t>
      </w:r>
      <w:r w:rsidR="0059439C">
        <w:rPr>
          <w:rFonts w:ascii="Arial" w:hAnsi="Arial" w:cs="Arial"/>
          <w:b/>
          <w:i/>
          <w:sz w:val="18"/>
          <w:szCs w:val="18"/>
        </w:rPr>
        <w:t>20</w:t>
      </w:r>
      <w:r>
        <w:rPr>
          <w:rFonts w:ascii="Arial" w:hAnsi="Arial" w:cs="Arial"/>
          <w:b/>
          <w:i/>
          <w:sz w:val="18"/>
          <w:szCs w:val="18"/>
        </w:rPr>
        <w:t xml:space="preserve"> </w:t>
      </w:r>
      <w:r w:rsidRPr="00F32F32">
        <w:rPr>
          <w:rFonts w:ascii="Arial" w:hAnsi="Arial" w:cs="Arial"/>
          <w:sz w:val="18"/>
          <w:szCs w:val="18"/>
        </w:rPr>
        <w:t>del Programa para el Desarrollo Profesional Docente</w:t>
      </w:r>
      <w:r>
        <w:rPr>
          <w:rFonts w:ascii="Arial" w:hAnsi="Arial" w:cs="Arial"/>
          <w:sz w:val="18"/>
          <w:szCs w:val="18"/>
        </w:rPr>
        <w:t xml:space="preserve"> del Tipo Superior</w:t>
      </w:r>
      <w:r w:rsidRPr="00F32F32">
        <w:rPr>
          <w:rFonts w:ascii="Arial" w:hAnsi="Arial" w:cs="Arial"/>
          <w:sz w:val="18"/>
          <w:szCs w:val="18"/>
        </w:rPr>
        <w:t xml:space="preserve"> </w:t>
      </w:r>
      <w:r>
        <w:rPr>
          <w:rFonts w:ascii="Arial" w:hAnsi="Arial" w:cs="Arial"/>
          <w:sz w:val="18"/>
          <w:szCs w:val="18"/>
        </w:rPr>
        <w:t xml:space="preserve">(PRODEP) </w:t>
      </w:r>
      <w:r w:rsidRPr="00F32F32">
        <w:rPr>
          <w:rFonts w:ascii="Arial" w:hAnsi="Arial" w:cs="Arial"/>
          <w:sz w:val="18"/>
          <w:szCs w:val="18"/>
        </w:rPr>
        <w:t>emite la presente convocatoria a todos los P</w:t>
      </w:r>
      <w:r>
        <w:rPr>
          <w:rFonts w:ascii="Arial" w:hAnsi="Arial" w:cs="Arial"/>
          <w:sz w:val="18"/>
          <w:szCs w:val="18"/>
        </w:rPr>
        <w:t>TC</w:t>
      </w:r>
      <w:r w:rsidRPr="00F32F32">
        <w:rPr>
          <w:rFonts w:ascii="Arial" w:hAnsi="Arial" w:cs="Arial"/>
          <w:sz w:val="18"/>
          <w:szCs w:val="18"/>
        </w:rPr>
        <w:t xml:space="preserve"> del Nivel Superior de la Universidad, para que participen en cualquiera </w:t>
      </w:r>
      <w:r>
        <w:rPr>
          <w:rFonts w:ascii="Arial" w:hAnsi="Arial" w:cs="Arial"/>
          <w:sz w:val="18"/>
          <w:szCs w:val="18"/>
        </w:rPr>
        <w:t>de las siguientes modalidades:</w:t>
      </w:r>
    </w:p>
    <w:p w14:paraId="00CB9C43" w14:textId="77777777" w:rsidR="00AA74FF" w:rsidRDefault="00AA74FF" w:rsidP="00AA74FF">
      <w:pPr>
        <w:jc w:val="both"/>
        <w:rPr>
          <w:rFonts w:ascii="Arial" w:hAnsi="Arial" w:cs="Arial"/>
          <w:sz w:val="18"/>
          <w:szCs w:val="18"/>
        </w:rPr>
      </w:pPr>
    </w:p>
    <w:p w14:paraId="1E36548A" w14:textId="77777777" w:rsidR="00AA74FF" w:rsidRPr="008409BA" w:rsidRDefault="00AA74FF" w:rsidP="00AA74FF">
      <w:pPr>
        <w:pStyle w:val="Prrafodelista"/>
        <w:numPr>
          <w:ilvl w:val="0"/>
          <w:numId w:val="1"/>
        </w:numPr>
        <w:jc w:val="both"/>
        <w:rPr>
          <w:rFonts w:ascii="Arial" w:hAnsi="Arial" w:cs="Arial"/>
          <w:sz w:val="18"/>
          <w:szCs w:val="18"/>
        </w:rPr>
      </w:pPr>
      <w:r w:rsidRPr="00DE6D2B">
        <w:rPr>
          <w:rFonts w:ascii="Arial" w:hAnsi="Arial" w:cs="Arial"/>
          <w:b/>
          <w:sz w:val="18"/>
          <w:szCs w:val="18"/>
          <w:u w:val="single"/>
        </w:rPr>
        <w:t>Ajustes de Cuerpos Académicos.</w:t>
      </w:r>
      <w:r w:rsidRPr="008409BA">
        <w:rPr>
          <w:rFonts w:ascii="Arial" w:hAnsi="Arial" w:cs="Arial"/>
          <w:sz w:val="18"/>
          <w:szCs w:val="18"/>
        </w:rPr>
        <w:t xml:space="preserve"> Esta modalidad permite a los Cuerpos Académicos registrados ante el PRO</w:t>
      </w:r>
      <w:r>
        <w:rPr>
          <w:rFonts w:ascii="Arial" w:hAnsi="Arial" w:cs="Arial"/>
          <w:sz w:val="18"/>
          <w:szCs w:val="18"/>
        </w:rPr>
        <w:t>D</w:t>
      </w:r>
      <w:r w:rsidRPr="008409BA">
        <w:rPr>
          <w:rFonts w:ascii="Arial" w:hAnsi="Arial" w:cs="Arial"/>
          <w:sz w:val="18"/>
          <w:szCs w:val="18"/>
        </w:rPr>
        <w:t>EP, modificar el nombre del CA, el nombre de cualquiera de la LGAC, incluir o</w:t>
      </w:r>
      <w:r w:rsidRPr="00F32F32">
        <w:rPr>
          <w:rFonts w:ascii="Arial" w:hAnsi="Arial" w:cs="Arial"/>
          <w:sz w:val="18"/>
          <w:szCs w:val="18"/>
        </w:rPr>
        <w:t xml:space="preserve"> dar de baja LGAC, cambiar la descripción de ellas</w:t>
      </w:r>
      <w:r>
        <w:rPr>
          <w:rFonts w:ascii="Arial" w:hAnsi="Arial" w:cs="Arial"/>
          <w:sz w:val="18"/>
          <w:szCs w:val="18"/>
        </w:rPr>
        <w:t xml:space="preserve">, </w:t>
      </w:r>
      <w:r w:rsidRPr="00F32F32">
        <w:rPr>
          <w:rFonts w:ascii="Arial" w:hAnsi="Arial" w:cs="Arial"/>
          <w:sz w:val="18"/>
          <w:szCs w:val="18"/>
        </w:rPr>
        <w:t xml:space="preserve">cambio de responsable del CA, </w:t>
      </w:r>
      <w:r>
        <w:rPr>
          <w:rFonts w:ascii="Arial" w:hAnsi="Arial" w:cs="Arial"/>
          <w:sz w:val="18"/>
          <w:szCs w:val="18"/>
        </w:rPr>
        <w:t xml:space="preserve">altas y bajas de PTC de los CA ya registrados, </w:t>
      </w:r>
      <w:r w:rsidRPr="00F32F32">
        <w:rPr>
          <w:rFonts w:ascii="Arial" w:hAnsi="Arial" w:cs="Arial"/>
          <w:sz w:val="18"/>
          <w:szCs w:val="18"/>
        </w:rPr>
        <w:t>entre</w:t>
      </w:r>
      <w:r w:rsidRPr="008409BA">
        <w:rPr>
          <w:rFonts w:ascii="Arial" w:hAnsi="Arial" w:cs="Arial"/>
          <w:sz w:val="18"/>
          <w:szCs w:val="18"/>
        </w:rPr>
        <w:t xml:space="preserve"> otros.</w:t>
      </w:r>
      <w:r>
        <w:rPr>
          <w:rFonts w:ascii="Arial" w:hAnsi="Arial" w:cs="Arial"/>
          <w:sz w:val="18"/>
          <w:szCs w:val="18"/>
        </w:rPr>
        <w:t xml:space="preserve"> Buscando que todos estos ajustes incidan en la consolidación de los CA mediante la mejora en la dinámica del trabajo en conjunto entre cada uno de sus miembros y colaboradores.</w:t>
      </w:r>
    </w:p>
    <w:p w14:paraId="2555ED54" w14:textId="77777777" w:rsidR="00AA74FF" w:rsidRDefault="00AA74FF" w:rsidP="00AA74FF">
      <w:pPr>
        <w:pStyle w:val="Prrafodelista"/>
        <w:numPr>
          <w:ilvl w:val="0"/>
          <w:numId w:val="1"/>
        </w:numPr>
        <w:jc w:val="both"/>
        <w:rPr>
          <w:rFonts w:ascii="Arial" w:hAnsi="Arial" w:cs="Arial"/>
          <w:sz w:val="18"/>
          <w:szCs w:val="18"/>
        </w:rPr>
      </w:pPr>
      <w:r w:rsidRPr="00247C45">
        <w:rPr>
          <w:rFonts w:ascii="Arial" w:hAnsi="Arial" w:cs="Arial"/>
          <w:b/>
          <w:sz w:val="18"/>
          <w:szCs w:val="18"/>
          <w:u w:val="single"/>
        </w:rPr>
        <w:t>Registro de Nuevos Cuerpos Académicos</w:t>
      </w:r>
      <w:r w:rsidRPr="008409BA">
        <w:rPr>
          <w:rFonts w:ascii="Arial" w:hAnsi="Arial" w:cs="Arial"/>
          <w:b/>
          <w:sz w:val="18"/>
          <w:szCs w:val="18"/>
        </w:rPr>
        <w:t>.</w:t>
      </w:r>
      <w:r>
        <w:rPr>
          <w:rFonts w:ascii="Arial" w:hAnsi="Arial" w:cs="Arial"/>
          <w:sz w:val="18"/>
          <w:szCs w:val="18"/>
        </w:rPr>
        <w:t xml:space="preserve"> Todo profesor que no esté incluido en un CA existente e incluso los que lo están, pueden reagruparse con el objetivo de conformar un nuevo CA que les permita trabajar de mejor manera EN FORMA COLECTIVA, multiplicar sus productos y, por lo tanto, consolidar su perfil académico. El número mínimo de miembros para conformar una nueva LGAC es de 5, preferentemente, y 3 mínimo; el nuevo CA puede conformarse con miembros de distintos departamentos, divisiones, campus e incluso áreas del conocimiento, buscando un fin común. Debe notarse que este nuevo grupo de trabajo ya </w:t>
      </w:r>
      <w:r w:rsidRPr="00247C45">
        <w:rPr>
          <w:rFonts w:ascii="Arial" w:hAnsi="Arial" w:cs="Arial"/>
          <w:b/>
          <w:sz w:val="18"/>
          <w:szCs w:val="18"/>
        </w:rPr>
        <w:t>debe tener evidencia clara del trabajo en conjunto</w:t>
      </w:r>
      <w:r>
        <w:rPr>
          <w:rFonts w:ascii="Arial" w:hAnsi="Arial" w:cs="Arial"/>
          <w:sz w:val="18"/>
          <w:szCs w:val="18"/>
        </w:rPr>
        <w:t xml:space="preserve"> que le permita ubicarse, preferentemente como CAEC.</w:t>
      </w:r>
    </w:p>
    <w:p w14:paraId="6C7E8186" w14:textId="6FB9F311" w:rsidR="00AA74FF" w:rsidRPr="00247C45" w:rsidRDefault="00AA74FF" w:rsidP="00AA74FF">
      <w:pPr>
        <w:pStyle w:val="Prrafodelista"/>
        <w:numPr>
          <w:ilvl w:val="0"/>
          <w:numId w:val="1"/>
        </w:numPr>
        <w:jc w:val="both"/>
        <w:rPr>
          <w:rFonts w:ascii="Arial" w:hAnsi="Arial" w:cs="Arial"/>
          <w:b/>
          <w:sz w:val="18"/>
          <w:szCs w:val="18"/>
        </w:rPr>
      </w:pPr>
      <w:r w:rsidRPr="00247C45">
        <w:rPr>
          <w:rFonts w:ascii="Arial" w:hAnsi="Arial" w:cs="Arial"/>
          <w:b/>
          <w:sz w:val="18"/>
          <w:szCs w:val="18"/>
          <w:u w:val="single"/>
        </w:rPr>
        <w:t>Evaluación por término de periodo.</w:t>
      </w:r>
      <w:r>
        <w:rPr>
          <w:rFonts w:ascii="Arial" w:hAnsi="Arial" w:cs="Arial"/>
          <w:sz w:val="18"/>
          <w:szCs w:val="18"/>
        </w:rPr>
        <w:t xml:space="preserve"> Todo CA registrado ante el PRODEP en cualquiera de sus 3 categorías, tiene un periodo d</w:t>
      </w:r>
      <w:r w:rsidRPr="00F32F32">
        <w:rPr>
          <w:rFonts w:ascii="Arial" w:hAnsi="Arial" w:cs="Arial"/>
          <w:sz w:val="18"/>
          <w:szCs w:val="18"/>
        </w:rPr>
        <w:t xml:space="preserve">e vigencia </w:t>
      </w:r>
      <w:r>
        <w:rPr>
          <w:rFonts w:ascii="Arial" w:hAnsi="Arial" w:cs="Arial"/>
          <w:sz w:val="18"/>
          <w:szCs w:val="18"/>
        </w:rPr>
        <w:t xml:space="preserve">y a su término, el CA debe evaluar la cantidad y calidad de su producción conjunta obtenida en el periodo otorgado, buscando incrementar su nivel de consolidación, y en el caso de los CAC mantenerla por otros 5 años, o a criterio de SEP de forma indefinida. </w:t>
      </w:r>
      <w:r w:rsidR="00CF7CFD">
        <w:rPr>
          <w:rFonts w:ascii="Arial" w:hAnsi="Arial" w:cs="Arial"/>
          <w:sz w:val="18"/>
          <w:szCs w:val="18"/>
        </w:rPr>
        <w:t>También serán evaluados si presentan cambios fundamentales en su estructura o podrán evaluarse si lo solicitan al considerar que han alcanzado un grado de consolidación superior.</w:t>
      </w:r>
      <w:r>
        <w:rPr>
          <w:rFonts w:ascii="Arial" w:hAnsi="Arial" w:cs="Arial"/>
          <w:sz w:val="18"/>
          <w:szCs w:val="18"/>
        </w:rPr>
        <w:t xml:space="preserve"> </w:t>
      </w:r>
    </w:p>
    <w:p w14:paraId="4C3BD73F" w14:textId="77777777" w:rsidR="00AA74FF" w:rsidRPr="00247C45" w:rsidRDefault="00AA74FF" w:rsidP="00AA74FF">
      <w:pPr>
        <w:jc w:val="both"/>
        <w:rPr>
          <w:rFonts w:ascii="Arial" w:hAnsi="Arial" w:cs="Arial"/>
          <w:b/>
          <w:sz w:val="18"/>
          <w:szCs w:val="18"/>
        </w:rPr>
      </w:pPr>
    </w:p>
    <w:p w14:paraId="6621CAA1" w14:textId="77777777" w:rsidR="00AA74FF" w:rsidRDefault="00AA74FF" w:rsidP="00AA74FF">
      <w:pPr>
        <w:jc w:val="both"/>
        <w:rPr>
          <w:rFonts w:ascii="Arial" w:hAnsi="Arial" w:cs="Arial"/>
          <w:sz w:val="18"/>
          <w:szCs w:val="18"/>
        </w:rPr>
      </w:pPr>
    </w:p>
    <w:p w14:paraId="39675DAE" w14:textId="77777777" w:rsidR="00AA74FF" w:rsidRDefault="00AA74FF" w:rsidP="00AA74FF">
      <w:pPr>
        <w:jc w:val="both"/>
        <w:rPr>
          <w:rFonts w:ascii="Arial" w:hAnsi="Arial" w:cs="Arial"/>
          <w:sz w:val="18"/>
          <w:szCs w:val="18"/>
        </w:rPr>
      </w:pPr>
      <w:r>
        <w:rPr>
          <w:rFonts w:ascii="Arial" w:hAnsi="Arial" w:cs="Arial"/>
          <w:sz w:val="18"/>
          <w:szCs w:val="18"/>
        </w:rPr>
        <w:t xml:space="preserve">En el entendido de que los CA representan la célula de trabajo conjunto más significativa e importante de nuestra Universidad, esta convocatoria está sujeta a las siguientes </w:t>
      </w:r>
    </w:p>
    <w:p w14:paraId="4D81A03F" w14:textId="77777777" w:rsidR="00AA74FF" w:rsidRDefault="00AA74FF" w:rsidP="00AA74FF">
      <w:pPr>
        <w:jc w:val="both"/>
        <w:rPr>
          <w:rFonts w:ascii="Arial" w:hAnsi="Arial" w:cs="Arial"/>
          <w:sz w:val="18"/>
          <w:szCs w:val="18"/>
        </w:rPr>
      </w:pPr>
    </w:p>
    <w:p w14:paraId="00ED6808" w14:textId="326B4CCD" w:rsidR="00AA74FF" w:rsidRDefault="00AA74FF" w:rsidP="00AA74FF">
      <w:pPr>
        <w:jc w:val="center"/>
        <w:rPr>
          <w:rFonts w:ascii="Arial" w:hAnsi="Arial" w:cs="Arial"/>
          <w:b/>
          <w:sz w:val="18"/>
          <w:szCs w:val="18"/>
        </w:rPr>
      </w:pPr>
      <w:r w:rsidRPr="00B514F4">
        <w:rPr>
          <w:rFonts w:ascii="Arial" w:hAnsi="Arial" w:cs="Arial"/>
          <w:b/>
          <w:sz w:val="18"/>
          <w:szCs w:val="18"/>
        </w:rPr>
        <w:t>BASES</w:t>
      </w:r>
    </w:p>
    <w:p w14:paraId="596E2B3D" w14:textId="727DAA09" w:rsidR="00590EF4" w:rsidRDefault="00590EF4" w:rsidP="00AA74FF">
      <w:pPr>
        <w:jc w:val="center"/>
        <w:rPr>
          <w:rFonts w:ascii="Arial" w:hAnsi="Arial" w:cs="Arial"/>
          <w:b/>
          <w:sz w:val="18"/>
          <w:szCs w:val="18"/>
        </w:rPr>
      </w:pPr>
    </w:p>
    <w:p w14:paraId="0E39CADA" w14:textId="77777777" w:rsidR="00590EF4" w:rsidRDefault="00590EF4" w:rsidP="00590EF4">
      <w:pPr>
        <w:pStyle w:val="Prrafodelista"/>
        <w:numPr>
          <w:ilvl w:val="0"/>
          <w:numId w:val="2"/>
        </w:numPr>
        <w:jc w:val="both"/>
        <w:rPr>
          <w:rFonts w:ascii="Arial" w:hAnsi="Arial" w:cs="Arial"/>
          <w:b/>
          <w:bCs/>
          <w:sz w:val="18"/>
          <w:szCs w:val="18"/>
        </w:rPr>
      </w:pPr>
      <w:r w:rsidRPr="00E62E0B">
        <w:rPr>
          <w:rFonts w:ascii="Arial" w:hAnsi="Arial" w:cs="Arial"/>
          <w:b/>
          <w:bCs/>
          <w:sz w:val="18"/>
          <w:szCs w:val="18"/>
        </w:rPr>
        <w:t>Por única ocasión y debido a la contingencia sanitaria generada por el COVID-19, se suspende el proceso Interno de Evaluación de CA.</w:t>
      </w:r>
    </w:p>
    <w:p w14:paraId="5A27CFE1" w14:textId="77777777" w:rsidR="00590EF4" w:rsidRDefault="00590EF4" w:rsidP="00590EF4">
      <w:pPr>
        <w:pStyle w:val="Prrafodelista"/>
        <w:rPr>
          <w:rFonts w:ascii="Arial" w:hAnsi="Arial" w:cs="Arial"/>
          <w:b/>
          <w:bCs/>
          <w:sz w:val="18"/>
          <w:szCs w:val="18"/>
        </w:rPr>
      </w:pPr>
    </w:p>
    <w:p w14:paraId="59F1042B" w14:textId="445EDDE7" w:rsidR="00590EF4" w:rsidRPr="00B514F4" w:rsidRDefault="00590EF4" w:rsidP="00590EF4">
      <w:pPr>
        <w:jc w:val="both"/>
        <w:rPr>
          <w:rFonts w:ascii="Arial" w:hAnsi="Arial" w:cs="Arial"/>
          <w:b/>
          <w:sz w:val="18"/>
          <w:szCs w:val="18"/>
        </w:rPr>
      </w:pPr>
      <w:r>
        <w:rPr>
          <w:rFonts w:ascii="Arial" w:hAnsi="Arial" w:cs="Arial"/>
          <w:b/>
          <w:bCs/>
          <w:sz w:val="18"/>
          <w:szCs w:val="18"/>
        </w:rPr>
        <w:t xml:space="preserve">Para cualquier asesoría sobre este proceso de ajustes, registro y evaluación de CA 2020 se recomienda acudir directamente con los Coordinadores de Campus, quienes tienen a su cargo el desarrollo del presente proceso y que recae en las Coordinaciones de Apoyo a la Investigación y al Posgrado (CAIP). A su vez, cada CAIP podrá dirigirse con la titular del Departamento de Gestión de los Cuerpos Académicos-DAIP para aclaraciones, disipar dudas y consultas relacionadas con el tema. Extensión 5033-correo electrónico: </w:t>
      </w:r>
      <w:hyperlink r:id="rId8" w:history="1">
        <w:r w:rsidRPr="00BF3BBB">
          <w:rPr>
            <w:rStyle w:val="Hipervnculo"/>
            <w:rFonts w:ascii="Arial" w:hAnsi="Arial" w:cs="Arial"/>
            <w:b/>
            <w:bCs/>
            <w:sz w:val="18"/>
            <w:szCs w:val="18"/>
          </w:rPr>
          <w:t>salma@ugto.mx</w:t>
        </w:r>
      </w:hyperlink>
      <w:r>
        <w:rPr>
          <w:rFonts w:ascii="Arial" w:hAnsi="Arial" w:cs="Arial"/>
          <w:b/>
          <w:bCs/>
          <w:sz w:val="18"/>
          <w:szCs w:val="18"/>
        </w:rPr>
        <w:t xml:space="preserve"> ; </w:t>
      </w:r>
      <w:hyperlink r:id="rId9" w:history="1">
        <w:r w:rsidRPr="00BF3BBB">
          <w:rPr>
            <w:rStyle w:val="Hipervnculo"/>
            <w:rFonts w:ascii="Arial" w:hAnsi="Arial" w:cs="Arial"/>
            <w:b/>
            <w:bCs/>
            <w:sz w:val="18"/>
            <w:szCs w:val="18"/>
          </w:rPr>
          <w:t>promep.daip@ugto.mx</w:t>
        </w:r>
      </w:hyperlink>
    </w:p>
    <w:p w14:paraId="2EBCB7E6" w14:textId="77777777" w:rsidR="00AA74FF" w:rsidRPr="007F3197" w:rsidRDefault="00AA74FF" w:rsidP="00590EF4">
      <w:pPr>
        <w:jc w:val="both"/>
        <w:rPr>
          <w:rFonts w:ascii="Arial" w:hAnsi="Arial" w:cs="Arial"/>
          <w:sz w:val="18"/>
          <w:szCs w:val="18"/>
        </w:rPr>
      </w:pPr>
    </w:p>
    <w:p w14:paraId="18E7C6DA" w14:textId="77777777" w:rsidR="00AA74FF" w:rsidRPr="007F3197" w:rsidRDefault="00AA74FF" w:rsidP="00AA74FF">
      <w:pPr>
        <w:jc w:val="both"/>
        <w:rPr>
          <w:rFonts w:ascii="Arial" w:hAnsi="Arial" w:cs="Arial"/>
          <w:sz w:val="18"/>
          <w:szCs w:val="18"/>
        </w:rPr>
      </w:pPr>
    </w:p>
    <w:p w14:paraId="0EC46570" w14:textId="66E9E74C" w:rsidR="00AA74FF" w:rsidRDefault="00AA74FF" w:rsidP="00AA74FF">
      <w:pPr>
        <w:pStyle w:val="Prrafodelista"/>
        <w:numPr>
          <w:ilvl w:val="0"/>
          <w:numId w:val="2"/>
        </w:numPr>
        <w:jc w:val="both"/>
        <w:rPr>
          <w:rFonts w:ascii="Arial" w:hAnsi="Arial" w:cs="Arial"/>
          <w:sz w:val="18"/>
          <w:szCs w:val="18"/>
        </w:rPr>
      </w:pPr>
      <w:r w:rsidRPr="00BF07AC">
        <w:rPr>
          <w:rFonts w:ascii="Arial" w:hAnsi="Arial" w:cs="Arial"/>
          <w:sz w:val="18"/>
          <w:szCs w:val="18"/>
        </w:rPr>
        <w:t xml:space="preserve">Toda propuesta que participa en </w:t>
      </w:r>
      <w:r>
        <w:rPr>
          <w:rFonts w:ascii="Arial" w:hAnsi="Arial" w:cs="Arial"/>
          <w:sz w:val="18"/>
          <w:szCs w:val="18"/>
        </w:rPr>
        <w:t xml:space="preserve">la </w:t>
      </w:r>
      <w:r w:rsidRPr="00F45D62">
        <w:rPr>
          <w:rFonts w:ascii="Arial" w:hAnsi="Arial" w:cs="Arial"/>
          <w:b/>
          <w:i/>
          <w:sz w:val="18"/>
          <w:szCs w:val="18"/>
        </w:rPr>
        <w:t xml:space="preserve">modalidad </w:t>
      </w:r>
      <w:r w:rsidRPr="00B514F4">
        <w:rPr>
          <w:rFonts w:ascii="Arial" w:hAnsi="Arial" w:cs="Arial"/>
          <w:b/>
          <w:i/>
          <w:sz w:val="18"/>
          <w:szCs w:val="18"/>
        </w:rPr>
        <w:t>a</w:t>
      </w:r>
      <w:r w:rsidRPr="00B514F4">
        <w:rPr>
          <w:rFonts w:ascii="Arial" w:hAnsi="Arial" w:cs="Arial"/>
          <w:b/>
          <w:sz w:val="18"/>
          <w:szCs w:val="18"/>
        </w:rPr>
        <w:t xml:space="preserve">) </w:t>
      </w:r>
      <w:r w:rsidRPr="00247C45">
        <w:rPr>
          <w:rFonts w:ascii="Arial" w:hAnsi="Arial" w:cs="Arial"/>
          <w:sz w:val="18"/>
          <w:szCs w:val="18"/>
        </w:rPr>
        <w:t xml:space="preserve">estará </w:t>
      </w:r>
      <w:r w:rsidRPr="00BF07AC">
        <w:rPr>
          <w:rFonts w:ascii="Arial" w:hAnsi="Arial" w:cs="Arial"/>
          <w:sz w:val="18"/>
          <w:szCs w:val="18"/>
        </w:rPr>
        <w:t xml:space="preserve">sujeta </w:t>
      </w:r>
      <w:r>
        <w:rPr>
          <w:rFonts w:ascii="Arial" w:hAnsi="Arial" w:cs="Arial"/>
          <w:sz w:val="18"/>
          <w:szCs w:val="18"/>
        </w:rPr>
        <w:t xml:space="preserve">a la aprobación </w:t>
      </w:r>
      <w:r w:rsidRPr="00BF07AC">
        <w:rPr>
          <w:rFonts w:ascii="Arial" w:hAnsi="Arial" w:cs="Arial"/>
          <w:sz w:val="18"/>
          <w:szCs w:val="18"/>
        </w:rPr>
        <w:t>por parte de su consejo divisional.</w:t>
      </w:r>
      <w:r w:rsidR="00590EF4">
        <w:rPr>
          <w:rFonts w:ascii="Arial" w:hAnsi="Arial" w:cs="Arial"/>
          <w:sz w:val="18"/>
          <w:szCs w:val="18"/>
        </w:rPr>
        <w:t xml:space="preserve"> </w:t>
      </w:r>
    </w:p>
    <w:p w14:paraId="6D4A71A9" w14:textId="77777777" w:rsidR="00590EF4" w:rsidRPr="00590EF4" w:rsidRDefault="00590EF4" w:rsidP="00590EF4">
      <w:pPr>
        <w:ind w:left="360"/>
        <w:jc w:val="both"/>
        <w:rPr>
          <w:rFonts w:ascii="Arial" w:hAnsi="Arial" w:cs="Arial"/>
          <w:sz w:val="18"/>
          <w:szCs w:val="18"/>
        </w:rPr>
      </w:pPr>
    </w:p>
    <w:p w14:paraId="1F74396B" w14:textId="5410DC79" w:rsidR="00AA74FF" w:rsidRPr="00BB7D2D" w:rsidRDefault="00AA74FF" w:rsidP="00AA74FF">
      <w:pPr>
        <w:pStyle w:val="Prrafodelista"/>
        <w:numPr>
          <w:ilvl w:val="0"/>
          <w:numId w:val="2"/>
        </w:numPr>
        <w:jc w:val="both"/>
        <w:rPr>
          <w:rFonts w:ascii="Arial" w:hAnsi="Arial" w:cs="Arial"/>
          <w:sz w:val="18"/>
          <w:szCs w:val="18"/>
        </w:rPr>
      </w:pPr>
      <w:r w:rsidRPr="000C380A">
        <w:rPr>
          <w:rFonts w:ascii="Arial" w:hAnsi="Arial" w:cs="Arial"/>
          <w:sz w:val="18"/>
          <w:szCs w:val="18"/>
        </w:rPr>
        <w:t xml:space="preserve">Para las propuestas que participan en la </w:t>
      </w:r>
      <w:r w:rsidRPr="000C380A">
        <w:rPr>
          <w:rFonts w:ascii="Arial" w:hAnsi="Arial" w:cs="Arial"/>
          <w:b/>
          <w:i/>
          <w:sz w:val="18"/>
          <w:szCs w:val="18"/>
        </w:rPr>
        <w:t>modalidad b)</w:t>
      </w:r>
      <w:r w:rsidRPr="000C380A">
        <w:rPr>
          <w:rFonts w:ascii="Arial" w:hAnsi="Arial" w:cs="Arial"/>
          <w:sz w:val="18"/>
          <w:szCs w:val="18"/>
        </w:rPr>
        <w:t xml:space="preserve">, </w:t>
      </w:r>
      <w:r w:rsidR="006F4EC4">
        <w:rPr>
          <w:rFonts w:ascii="Arial" w:hAnsi="Arial" w:cs="Arial"/>
          <w:sz w:val="18"/>
          <w:szCs w:val="18"/>
        </w:rPr>
        <w:t xml:space="preserve">por púnica ocasión, </w:t>
      </w:r>
      <w:r w:rsidRPr="000C380A">
        <w:rPr>
          <w:rFonts w:ascii="Arial" w:hAnsi="Arial" w:cs="Arial"/>
          <w:sz w:val="18"/>
          <w:szCs w:val="18"/>
        </w:rPr>
        <w:t>serán sujet</w:t>
      </w:r>
      <w:r w:rsidR="006F4EC4">
        <w:rPr>
          <w:rFonts w:ascii="Arial" w:hAnsi="Arial" w:cs="Arial"/>
          <w:sz w:val="18"/>
          <w:szCs w:val="18"/>
        </w:rPr>
        <w:t xml:space="preserve">o de </w:t>
      </w:r>
      <w:r w:rsidR="006F4EC4" w:rsidRPr="000C380A">
        <w:rPr>
          <w:rFonts w:ascii="Arial" w:hAnsi="Arial" w:cs="Arial"/>
          <w:sz w:val="18"/>
          <w:szCs w:val="18"/>
        </w:rPr>
        <w:t>validación</w:t>
      </w:r>
      <w:r w:rsidR="006F4EC4">
        <w:rPr>
          <w:rFonts w:ascii="Arial" w:hAnsi="Arial" w:cs="Arial"/>
          <w:sz w:val="18"/>
          <w:szCs w:val="18"/>
        </w:rPr>
        <w:t xml:space="preserve"> de parte </w:t>
      </w:r>
      <w:r w:rsidRPr="000C380A">
        <w:rPr>
          <w:rFonts w:ascii="Arial" w:hAnsi="Arial" w:cs="Arial"/>
          <w:sz w:val="18"/>
          <w:szCs w:val="18"/>
        </w:rPr>
        <w:t xml:space="preserve">de su consejo </w:t>
      </w:r>
      <w:r w:rsidR="006F4EC4">
        <w:rPr>
          <w:rFonts w:ascii="Arial" w:hAnsi="Arial" w:cs="Arial"/>
          <w:sz w:val="18"/>
          <w:szCs w:val="18"/>
        </w:rPr>
        <w:t>divisional, y pasarán de forma directa a la evaluación ante SEP, siempre y cuando pasen la revisión institucional (se realiza un primer filtro de revisión por el CAIP de cada Campus y un segundo filtro en DAIP) de cumplimiento de bases, requisitos e indicadores mínimos de calidad.</w:t>
      </w:r>
    </w:p>
    <w:p w14:paraId="48CB70C9" w14:textId="77777777" w:rsidR="00AA74FF" w:rsidRPr="002F7ABB" w:rsidRDefault="00AA74FF" w:rsidP="00AA74FF">
      <w:pPr>
        <w:ind w:left="360"/>
        <w:jc w:val="both"/>
        <w:rPr>
          <w:rFonts w:ascii="Arial" w:hAnsi="Arial" w:cs="Arial"/>
          <w:sz w:val="18"/>
          <w:szCs w:val="18"/>
        </w:rPr>
      </w:pPr>
    </w:p>
    <w:p w14:paraId="75BF1B5C" w14:textId="365B3E1B" w:rsidR="006F4EC4" w:rsidRDefault="00AA74FF" w:rsidP="006F4EC4">
      <w:pPr>
        <w:pStyle w:val="Prrafodelista"/>
        <w:numPr>
          <w:ilvl w:val="0"/>
          <w:numId w:val="2"/>
        </w:numPr>
        <w:jc w:val="both"/>
        <w:rPr>
          <w:rFonts w:ascii="Arial" w:hAnsi="Arial" w:cs="Arial"/>
          <w:sz w:val="18"/>
          <w:szCs w:val="18"/>
        </w:rPr>
      </w:pPr>
      <w:r>
        <w:rPr>
          <w:rFonts w:ascii="Arial" w:hAnsi="Arial" w:cs="Arial"/>
          <w:sz w:val="18"/>
          <w:szCs w:val="18"/>
        </w:rPr>
        <w:t>Todo CAEF</w:t>
      </w:r>
      <w:r w:rsidR="006F4EC4">
        <w:rPr>
          <w:rFonts w:ascii="Arial" w:hAnsi="Arial" w:cs="Arial"/>
          <w:sz w:val="18"/>
          <w:szCs w:val="18"/>
        </w:rPr>
        <w:t xml:space="preserve">, </w:t>
      </w:r>
      <w:r>
        <w:rPr>
          <w:rFonts w:ascii="Arial" w:hAnsi="Arial" w:cs="Arial"/>
          <w:sz w:val="18"/>
          <w:szCs w:val="18"/>
        </w:rPr>
        <w:t xml:space="preserve">CAEC </w:t>
      </w:r>
      <w:r w:rsidR="006F4EC4">
        <w:rPr>
          <w:rFonts w:ascii="Arial" w:hAnsi="Arial" w:cs="Arial"/>
          <w:sz w:val="18"/>
          <w:szCs w:val="18"/>
        </w:rPr>
        <w:t xml:space="preserve">y CAC </w:t>
      </w:r>
      <w:r>
        <w:rPr>
          <w:rFonts w:ascii="Arial" w:hAnsi="Arial" w:cs="Arial"/>
          <w:sz w:val="18"/>
          <w:szCs w:val="18"/>
        </w:rPr>
        <w:t xml:space="preserve">que </w:t>
      </w:r>
      <w:r w:rsidRPr="00BF07AC">
        <w:rPr>
          <w:rFonts w:ascii="Arial" w:hAnsi="Arial" w:cs="Arial"/>
          <w:sz w:val="18"/>
          <w:szCs w:val="18"/>
        </w:rPr>
        <w:t>particip</w:t>
      </w:r>
      <w:r>
        <w:rPr>
          <w:rFonts w:ascii="Arial" w:hAnsi="Arial" w:cs="Arial"/>
          <w:sz w:val="18"/>
          <w:szCs w:val="18"/>
        </w:rPr>
        <w:t>e</w:t>
      </w:r>
      <w:r w:rsidRPr="00BF07AC">
        <w:rPr>
          <w:rFonts w:ascii="Arial" w:hAnsi="Arial" w:cs="Arial"/>
          <w:sz w:val="18"/>
          <w:szCs w:val="18"/>
        </w:rPr>
        <w:t xml:space="preserve"> en </w:t>
      </w:r>
      <w:r>
        <w:rPr>
          <w:rFonts w:ascii="Arial" w:hAnsi="Arial" w:cs="Arial"/>
          <w:sz w:val="18"/>
          <w:szCs w:val="18"/>
        </w:rPr>
        <w:t xml:space="preserve">la </w:t>
      </w:r>
      <w:r w:rsidRPr="00F45D62">
        <w:rPr>
          <w:rFonts w:ascii="Arial" w:hAnsi="Arial" w:cs="Arial"/>
          <w:b/>
          <w:i/>
          <w:sz w:val="18"/>
          <w:szCs w:val="18"/>
        </w:rPr>
        <w:t xml:space="preserve">modalidad </w:t>
      </w:r>
      <w:r w:rsidRPr="008444D2">
        <w:rPr>
          <w:rFonts w:ascii="Arial" w:hAnsi="Arial" w:cs="Arial"/>
          <w:b/>
          <w:i/>
          <w:sz w:val="18"/>
          <w:szCs w:val="18"/>
        </w:rPr>
        <w:t>c</w:t>
      </w:r>
      <w:r>
        <w:rPr>
          <w:rFonts w:ascii="Arial" w:hAnsi="Arial" w:cs="Arial"/>
          <w:sz w:val="18"/>
          <w:szCs w:val="18"/>
        </w:rPr>
        <w:t xml:space="preserve">, </w:t>
      </w:r>
      <w:r w:rsidR="006F4EC4">
        <w:rPr>
          <w:rFonts w:ascii="Arial" w:hAnsi="Arial" w:cs="Arial"/>
          <w:sz w:val="18"/>
          <w:szCs w:val="18"/>
        </w:rPr>
        <w:t>por única ocasión, pasará directamente a la Evaluación de SEP, siempre y cuando pasen la revisión institucional (se realiza un primer filtro de revisión por el CAIP de cada Campus y un segundo filtro en DAIP) de cumplimiento de bases, requisitos e indicadores mínimos de calidad.</w:t>
      </w:r>
    </w:p>
    <w:p w14:paraId="3A8EC092" w14:textId="77777777" w:rsidR="00590EF4" w:rsidRPr="00590EF4" w:rsidRDefault="00590EF4" w:rsidP="00590EF4">
      <w:pPr>
        <w:pStyle w:val="Prrafodelista"/>
        <w:rPr>
          <w:rFonts w:ascii="Arial" w:hAnsi="Arial" w:cs="Arial"/>
          <w:sz w:val="18"/>
          <w:szCs w:val="18"/>
        </w:rPr>
      </w:pPr>
    </w:p>
    <w:p w14:paraId="656A5012" w14:textId="2C074B4E" w:rsidR="00590EF4" w:rsidRPr="00BB7D2D" w:rsidRDefault="00590EF4" w:rsidP="006F4EC4">
      <w:pPr>
        <w:pStyle w:val="Prrafodelista"/>
        <w:numPr>
          <w:ilvl w:val="0"/>
          <w:numId w:val="2"/>
        </w:numPr>
        <w:jc w:val="both"/>
        <w:rPr>
          <w:rFonts w:ascii="Arial" w:hAnsi="Arial" w:cs="Arial"/>
          <w:sz w:val="18"/>
          <w:szCs w:val="18"/>
        </w:rPr>
      </w:pPr>
      <w:r>
        <w:rPr>
          <w:rFonts w:ascii="Arial" w:hAnsi="Arial" w:cs="Arial"/>
          <w:sz w:val="18"/>
          <w:szCs w:val="18"/>
        </w:rPr>
        <w:t xml:space="preserve">Para </w:t>
      </w:r>
      <w:r w:rsidR="003B2802">
        <w:rPr>
          <w:rFonts w:ascii="Arial" w:hAnsi="Arial" w:cs="Arial"/>
          <w:sz w:val="18"/>
          <w:szCs w:val="18"/>
        </w:rPr>
        <w:t xml:space="preserve">la </w:t>
      </w:r>
      <w:r>
        <w:rPr>
          <w:rFonts w:ascii="Arial" w:hAnsi="Arial" w:cs="Arial"/>
          <w:sz w:val="18"/>
          <w:szCs w:val="18"/>
        </w:rPr>
        <w:t xml:space="preserve">recepción de solicitudes que requieran la validación de los Consejos Divisionales, </w:t>
      </w:r>
      <w:r w:rsidR="003B2802">
        <w:rPr>
          <w:rFonts w:ascii="Arial" w:hAnsi="Arial" w:cs="Arial"/>
          <w:sz w:val="18"/>
          <w:szCs w:val="18"/>
        </w:rPr>
        <w:t>los CAIPS deberán establecer la logística correspondiente en coordinación con las autoridades correspondientes de su Campus, dentro del periodo señalado en el AVISO2020 del calendario establecido.</w:t>
      </w:r>
    </w:p>
    <w:p w14:paraId="3FB2A5F9" w14:textId="3DE145D7" w:rsidR="00AA74FF" w:rsidRPr="006F4EC4" w:rsidRDefault="006F4EC4" w:rsidP="006F4EC4">
      <w:pPr>
        <w:ind w:left="360"/>
        <w:jc w:val="both"/>
        <w:rPr>
          <w:rFonts w:ascii="Arial" w:hAnsi="Arial" w:cs="Arial"/>
          <w:sz w:val="18"/>
          <w:szCs w:val="18"/>
        </w:rPr>
      </w:pPr>
      <w:r w:rsidRPr="006F4EC4">
        <w:rPr>
          <w:rFonts w:ascii="Arial" w:hAnsi="Arial" w:cs="Arial"/>
          <w:sz w:val="18"/>
          <w:szCs w:val="18"/>
        </w:rPr>
        <w:t xml:space="preserve"> </w:t>
      </w:r>
      <w:r w:rsidR="00AA74FF" w:rsidRPr="006F4EC4">
        <w:rPr>
          <w:rFonts w:ascii="Arial" w:hAnsi="Arial" w:cs="Arial"/>
          <w:sz w:val="18"/>
          <w:szCs w:val="18"/>
        </w:rPr>
        <w:t xml:space="preserve">  </w:t>
      </w:r>
    </w:p>
    <w:p w14:paraId="725410C0" w14:textId="1A98C876" w:rsidR="00AA74FF" w:rsidRDefault="00AA74FF" w:rsidP="00AA74FF">
      <w:pPr>
        <w:pStyle w:val="Prrafodelista"/>
        <w:numPr>
          <w:ilvl w:val="0"/>
          <w:numId w:val="2"/>
        </w:numPr>
        <w:jc w:val="both"/>
        <w:rPr>
          <w:rFonts w:ascii="Arial" w:hAnsi="Arial" w:cs="Arial"/>
          <w:sz w:val="18"/>
          <w:szCs w:val="18"/>
        </w:rPr>
      </w:pPr>
      <w:r>
        <w:rPr>
          <w:rFonts w:ascii="Arial" w:hAnsi="Arial" w:cs="Arial"/>
          <w:sz w:val="18"/>
          <w:szCs w:val="18"/>
        </w:rPr>
        <w:t>Los Nuevos Cuerpos Académicos que se propongan ante SEP y que son resultado de la reestructura de otro CA deberán cubrir los indicadores mínimos</w:t>
      </w:r>
      <w:r w:rsidR="00590EF4">
        <w:rPr>
          <w:rFonts w:ascii="Arial" w:hAnsi="Arial" w:cs="Arial"/>
          <w:sz w:val="18"/>
          <w:szCs w:val="18"/>
        </w:rPr>
        <w:t xml:space="preserve"> de calidad </w:t>
      </w:r>
      <w:r>
        <w:rPr>
          <w:rFonts w:ascii="Arial" w:hAnsi="Arial" w:cs="Arial"/>
          <w:sz w:val="18"/>
          <w:szCs w:val="18"/>
        </w:rPr>
        <w:t>establecidos en los criterios de evaluación CA para ser registrados como CAEC</w:t>
      </w:r>
      <w:r w:rsidR="00590EF4">
        <w:rPr>
          <w:rFonts w:ascii="Arial" w:hAnsi="Arial" w:cs="Arial"/>
          <w:sz w:val="18"/>
          <w:szCs w:val="18"/>
        </w:rPr>
        <w:t>,</w:t>
      </w:r>
      <w:r>
        <w:rPr>
          <w:rFonts w:ascii="Arial" w:hAnsi="Arial" w:cs="Arial"/>
          <w:sz w:val="18"/>
          <w:szCs w:val="18"/>
        </w:rPr>
        <w:t xml:space="preserve"> preferentemente.</w:t>
      </w:r>
    </w:p>
    <w:p w14:paraId="724F1821" w14:textId="77777777" w:rsidR="00590EF4" w:rsidRPr="00590EF4" w:rsidRDefault="00590EF4" w:rsidP="00590EF4">
      <w:pPr>
        <w:ind w:left="360"/>
        <w:jc w:val="both"/>
        <w:rPr>
          <w:rFonts w:ascii="Arial" w:hAnsi="Arial" w:cs="Arial"/>
          <w:sz w:val="18"/>
          <w:szCs w:val="18"/>
        </w:rPr>
      </w:pPr>
    </w:p>
    <w:p w14:paraId="0E48DA18" w14:textId="6C9E93CB" w:rsidR="00590EF4" w:rsidRDefault="00590EF4" w:rsidP="00AA74FF">
      <w:pPr>
        <w:pStyle w:val="Prrafodelista"/>
        <w:numPr>
          <w:ilvl w:val="0"/>
          <w:numId w:val="2"/>
        </w:numPr>
        <w:jc w:val="both"/>
        <w:rPr>
          <w:rFonts w:ascii="Arial" w:hAnsi="Arial" w:cs="Arial"/>
          <w:sz w:val="18"/>
          <w:szCs w:val="18"/>
        </w:rPr>
      </w:pPr>
      <w:r>
        <w:rPr>
          <w:rFonts w:ascii="Arial" w:hAnsi="Arial" w:cs="Arial"/>
          <w:sz w:val="18"/>
          <w:szCs w:val="18"/>
        </w:rPr>
        <w:t xml:space="preserve">Los CAEF que cuenten con apoyo vigente de Fortalecimiento no podrán ser evaluados en su grado de consolidación (a menos que venza su vigencia de registro) en tanto no se concluya el compromiso adquirido con el proyecto. </w:t>
      </w:r>
    </w:p>
    <w:p w14:paraId="1E138D0A" w14:textId="77777777" w:rsidR="00AA74FF" w:rsidRPr="00A67C27" w:rsidRDefault="00AA74FF" w:rsidP="00AA74FF">
      <w:pPr>
        <w:ind w:left="360"/>
        <w:jc w:val="both"/>
        <w:rPr>
          <w:rFonts w:ascii="Arial" w:hAnsi="Arial" w:cs="Arial"/>
          <w:sz w:val="18"/>
          <w:szCs w:val="18"/>
        </w:rPr>
      </w:pPr>
    </w:p>
    <w:p w14:paraId="1880B923" w14:textId="16F1DA54" w:rsidR="00212CEE" w:rsidRPr="00586741" w:rsidRDefault="003B2802" w:rsidP="00AA74FF">
      <w:pPr>
        <w:pStyle w:val="Prrafodelista"/>
        <w:numPr>
          <w:ilvl w:val="0"/>
          <w:numId w:val="2"/>
        </w:numPr>
        <w:jc w:val="both"/>
        <w:rPr>
          <w:rStyle w:val="Hipervnculo"/>
          <w:rFonts w:ascii="Arial" w:hAnsi="Arial" w:cs="Arial"/>
          <w:color w:val="auto"/>
          <w:sz w:val="18"/>
          <w:szCs w:val="18"/>
          <w:u w:val="none"/>
        </w:rPr>
      </w:pPr>
      <w:r>
        <w:rPr>
          <w:rFonts w:ascii="Arial" w:hAnsi="Arial" w:cs="Arial"/>
          <w:sz w:val="18"/>
          <w:szCs w:val="18"/>
        </w:rPr>
        <w:t>Debido a que la evaluación se realiza en línea, es importante contar con el CV actualizado tanto de los integrantes en lo INDIVIDUAL, como del Cuerpo Académico. Esta actualización se podrá realizar a través del Módulo de Captura de currículum y solicitudes de PTC (INDIVIDUAL) y Módulo de Captura de currículum y solicitudes CAS (Solo  para captura del Responsable de CA)</w:t>
      </w:r>
      <w:r w:rsidR="00212CEE">
        <w:rPr>
          <w:rFonts w:ascii="Arial" w:hAnsi="Arial" w:cs="Arial"/>
          <w:sz w:val="18"/>
          <w:szCs w:val="18"/>
        </w:rPr>
        <w:t xml:space="preserve">, ambos disponibles a través de la dirección electrónica: </w:t>
      </w:r>
      <w:hyperlink r:id="rId10" w:history="1">
        <w:r w:rsidR="00212CEE" w:rsidRPr="00BF3BBB">
          <w:rPr>
            <w:rStyle w:val="Hipervnculo"/>
            <w:rFonts w:ascii="Arial" w:hAnsi="Arial" w:cs="Arial"/>
            <w:sz w:val="18"/>
            <w:szCs w:val="18"/>
          </w:rPr>
          <w:t>http://www.dgesu.ses.sep.gob.mx/PRODEP.htm</w:t>
        </w:r>
      </w:hyperlink>
    </w:p>
    <w:p w14:paraId="6B2B7B29" w14:textId="77777777" w:rsidR="00586741" w:rsidRPr="00586741" w:rsidRDefault="00586741" w:rsidP="00586741">
      <w:pPr>
        <w:pStyle w:val="Prrafodelista"/>
        <w:rPr>
          <w:rFonts w:ascii="Arial" w:hAnsi="Arial" w:cs="Arial"/>
          <w:sz w:val="18"/>
          <w:szCs w:val="18"/>
        </w:rPr>
      </w:pPr>
    </w:p>
    <w:p w14:paraId="57517612" w14:textId="3A083A0D" w:rsidR="00586741" w:rsidRDefault="00586741" w:rsidP="00AA74FF">
      <w:pPr>
        <w:pStyle w:val="Prrafodelista"/>
        <w:numPr>
          <w:ilvl w:val="0"/>
          <w:numId w:val="2"/>
        </w:numPr>
        <w:jc w:val="both"/>
        <w:rPr>
          <w:rFonts w:ascii="Arial" w:hAnsi="Arial" w:cs="Arial"/>
          <w:sz w:val="18"/>
          <w:szCs w:val="18"/>
        </w:rPr>
      </w:pPr>
      <w:r>
        <w:rPr>
          <w:rFonts w:ascii="Arial" w:hAnsi="Arial" w:cs="Arial"/>
          <w:sz w:val="18"/>
          <w:szCs w:val="18"/>
        </w:rPr>
        <w:t>Para la evaluación en indispensable que los Cuerpos Académicos presenten datos (registros) en los rubros de</w:t>
      </w:r>
      <w:r w:rsidR="003D16AA">
        <w:rPr>
          <w:rFonts w:ascii="Arial" w:hAnsi="Arial" w:cs="Arial"/>
          <w:sz w:val="18"/>
          <w:szCs w:val="18"/>
        </w:rPr>
        <w:t>l CV del CA</w:t>
      </w:r>
      <w:r>
        <w:rPr>
          <w:rFonts w:ascii="Arial" w:hAnsi="Arial" w:cs="Arial"/>
          <w:sz w:val="18"/>
          <w:szCs w:val="18"/>
        </w:rPr>
        <w:t xml:space="preserve">: Producción académica, Dirección de Tesis, Proyectos de Investigación, Participación con otros Ca o grupos de investigación, reuniones o eventos para la realización de trabajo académico, y participación en la actualización de PE de Licenciatura (requisito indispensable para los CAC). </w:t>
      </w:r>
    </w:p>
    <w:p w14:paraId="07A99591" w14:textId="77777777" w:rsidR="00212CEE" w:rsidRPr="00212CEE" w:rsidRDefault="00212CEE" w:rsidP="00212CEE">
      <w:pPr>
        <w:pStyle w:val="Prrafodelista"/>
        <w:rPr>
          <w:rFonts w:ascii="Arial" w:hAnsi="Arial" w:cs="Arial"/>
          <w:sz w:val="18"/>
          <w:szCs w:val="18"/>
        </w:rPr>
      </w:pPr>
    </w:p>
    <w:p w14:paraId="6CAC8FC6" w14:textId="4DBE20AA" w:rsidR="00D97A23" w:rsidRDefault="003B2802" w:rsidP="00AA74FF">
      <w:pPr>
        <w:pStyle w:val="Prrafodelista"/>
        <w:numPr>
          <w:ilvl w:val="0"/>
          <w:numId w:val="2"/>
        </w:numPr>
        <w:jc w:val="both"/>
        <w:rPr>
          <w:rFonts w:ascii="Arial" w:hAnsi="Arial" w:cs="Arial"/>
          <w:sz w:val="18"/>
          <w:szCs w:val="18"/>
        </w:rPr>
      </w:pPr>
      <w:r>
        <w:rPr>
          <w:rFonts w:ascii="Arial" w:hAnsi="Arial" w:cs="Arial"/>
          <w:sz w:val="18"/>
          <w:szCs w:val="18"/>
        </w:rPr>
        <w:t xml:space="preserve"> </w:t>
      </w:r>
      <w:r w:rsidR="00EF4DAA">
        <w:rPr>
          <w:rFonts w:ascii="Arial" w:hAnsi="Arial" w:cs="Arial"/>
          <w:sz w:val="18"/>
          <w:szCs w:val="18"/>
        </w:rPr>
        <w:t xml:space="preserve">Es indispensable que el CV del CA sea depurado y validado por el Responsable del CA, ya que ello permitirá contar con información confiable en este proceso. Si no se realiza esta validación, los datos no se reflejan en el sistema, situando al CA en posición de no contar con los registros mínimos requeridos para pasar a la evaluación ante SEP y concluyendo su participación en esta etapa. </w:t>
      </w:r>
    </w:p>
    <w:p w14:paraId="33148D13" w14:textId="77777777" w:rsidR="00D97A23" w:rsidRPr="00D97A23" w:rsidRDefault="00D97A23" w:rsidP="00D97A23">
      <w:pPr>
        <w:pStyle w:val="Prrafodelista"/>
        <w:rPr>
          <w:rFonts w:ascii="Arial" w:hAnsi="Arial" w:cs="Arial"/>
          <w:sz w:val="18"/>
          <w:szCs w:val="18"/>
        </w:rPr>
      </w:pPr>
    </w:p>
    <w:p w14:paraId="18AE54CF" w14:textId="77777777" w:rsidR="003D16AA" w:rsidRDefault="00AA74FF" w:rsidP="00AA74FF">
      <w:pPr>
        <w:pStyle w:val="Prrafodelista"/>
        <w:numPr>
          <w:ilvl w:val="0"/>
          <w:numId w:val="2"/>
        </w:numPr>
        <w:jc w:val="both"/>
        <w:rPr>
          <w:rFonts w:ascii="Arial" w:hAnsi="Arial" w:cs="Arial"/>
          <w:sz w:val="18"/>
          <w:szCs w:val="18"/>
        </w:rPr>
      </w:pPr>
      <w:r>
        <w:rPr>
          <w:rFonts w:ascii="Arial" w:hAnsi="Arial" w:cs="Arial"/>
          <w:sz w:val="18"/>
          <w:szCs w:val="18"/>
        </w:rPr>
        <w:t xml:space="preserve"> </w:t>
      </w:r>
      <w:r w:rsidR="00586741">
        <w:rPr>
          <w:rFonts w:ascii="Arial" w:hAnsi="Arial" w:cs="Arial"/>
          <w:sz w:val="18"/>
          <w:szCs w:val="18"/>
        </w:rPr>
        <w:t xml:space="preserve">La información que se considere necesaria para complementar la evaluación de la propuesta podrá anexarse en uno o más </w:t>
      </w:r>
      <w:r w:rsidR="003D16AA">
        <w:rPr>
          <w:rFonts w:ascii="Arial" w:hAnsi="Arial" w:cs="Arial"/>
          <w:sz w:val="18"/>
          <w:szCs w:val="18"/>
        </w:rPr>
        <w:t>archivos en formato PDF siempre y cuando cada uno de ellos no exceda los 4MB.</w:t>
      </w:r>
    </w:p>
    <w:p w14:paraId="72F846A3" w14:textId="77777777" w:rsidR="003D16AA" w:rsidRPr="003D16AA" w:rsidRDefault="003D16AA" w:rsidP="003D16AA">
      <w:pPr>
        <w:pStyle w:val="Prrafodelista"/>
        <w:rPr>
          <w:rFonts w:ascii="Arial" w:hAnsi="Arial" w:cs="Arial"/>
          <w:sz w:val="18"/>
          <w:szCs w:val="18"/>
        </w:rPr>
      </w:pPr>
    </w:p>
    <w:p w14:paraId="2D4A3B1A" w14:textId="0A982E91" w:rsidR="00AA74FF" w:rsidRDefault="003D16AA" w:rsidP="00AA74FF">
      <w:pPr>
        <w:pStyle w:val="Prrafodelista"/>
        <w:numPr>
          <w:ilvl w:val="0"/>
          <w:numId w:val="2"/>
        </w:numPr>
        <w:jc w:val="both"/>
        <w:rPr>
          <w:rFonts w:ascii="Arial" w:hAnsi="Arial" w:cs="Arial"/>
          <w:sz w:val="18"/>
          <w:szCs w:val="18"/>
        </w:rPr>
      </w:pPr>
      <w:r>
        <w:rPr>
          <w:rFonts w:ascii="Arial" w:hAnsi="Arial" w:cs="Arial"/>
          <w:sz w:val="18"/>
          <w:szCs w:val="18"/>
        </w:rPr>
        <w:t xml:space="preserve">De no tener información en los rubros mencionados, las propuestas de nuevos cuerpos académicos y los CA registrados que serán evaluados en la presente </w:t>
      </w:r>
      <w:r w:rsidR="00695A2D">
        <w:rPr>
          <w:rFonts w:ascii="Arial" w:hAnsi="Arial" w:cs="Arial"/>
          <w:sz w:val="18"/>
          <w:szCs w:val="18"/>
        </w:rPr>
        <w:t>convocatoria</w:t>
      </w:r>
      <w:r>
        <w:rPr>
          <w:rFonts w:ascii="Arial" w:hAnsi="Arial" w:cs="Arial"/>
          <w:sz w:val="18"/>
          <w:szCs w:val="18"/>
        </w:rPr>
        <w:t xml:space="preserve"> no serán recibidos por SEP, concluyendo así su participación o podrían causar baja automática en el registro de SEP, si se encontraran obligados a la evaluación.   </w:t>
      </w:r>
    </w:p>
    <w:p w14:paraId="13CA1350" w14:textId="77777777" w:rsidR="00AA74FF" w:rsidRPr="00F12766" w:rsidRDefault="00AA74FF" w:rsidP="00AA74FF">
      <w:pPr>
        <w:rPr>
          <w:rFonts w:ascii="Arial" w:hAnsi="Arial" w:cs="Arial"/>
          <w:sz w:val="18"/>
          <w:szCs w:val="18"/>
        </w:rPr>
      </w:pPr>
    </w:p>
    <w:p w14:paraId="14749A76" w14:textId="77777777" w:rsidR="00AA74FF" w:rsidRDefault="00AA74FF" w:rsidP="00AA74FF">
      <w:pPr>
        <w:jc w:val="center"/>
        <w:rPr>
          <w:rFonts w:ascii="Arial" w:hAnsi="Arial" w:cs="Arial"/>
          <w:b/>
          <w:sz w:val="18"/>
          <w:szCs w:val="18"/>
        </w:rPr>
      </w:pPr>
    </w:p>
    <w:p w14:paraId="58565444" w14:textId="77777777" w:rsidR="00AA74FF" w:rsidRDefault="00AA74FF" w:rsidP="00AA74FF">
      <w:pPr>
        <w:jc w:val="center"/>
        <w:rPr>
          <w:rFonts w:ascii="Arial" w:hAnsi="Arial" w:cs="Arial"/>
          <w:b/>
          <w:sz w:val="18"/>
          <w:szCs w:val="18"/>
        </w:rPr>
      </w:pPr>
    </w:p>
    <w:p w14:paraId="02EBA5C6" w14:textId="55D40C69" w:rsidR="00AA74FF" w:rsidRDefault="00695A2D" w:rsidP="00AA74FF">
      <w:pPr>
        <w:jc w:val="center"/>
        <w:rPr>
          <w:rFonts w:ascii="Arial" w:hAnsi="Arial" w:cs="Arial"/>
          <w:b/>
          <w:sz w:val="18"/>
          <w:szCs w:val="18"/>
        </w:rPr>
      </w:pPr>
      <w:r>
        <w:rPr>
          <w:rFonts w:ascii="Arial" w:hAnsi="Arial" w:cs="Arial"/>
          <w:b/>
          <w:sz w:val="18"/>
          <w:szCs w:val="18"/>
        </w:rPr>
        <w:t>Junio de 2020</w:t>
      </w:r>
    </w:p>
    <w:p w14:paraId="25435414" w14:textId="77777777" w:rsidR="00AA74FF" w:rsidRDefault="00AA74FF" w:rsidP="00AA74FF">
      <w:pPr>
        <w:jc w:val="center"/>
        <w:rPr>
          <w:rFonts w:ascii="Arial" w:hAnsi="Arial" w:cs="Arial"/>
          <w:b/>
          <w:sz w:val="18"/>
          <w:szCs w:val="18"/>
        </w:rPr>
      </w:pPr>
    </w:p>
    <w:p w14:paraId="22FD511F" w14:textId="77777777" w:rsidR="00AA74FF" w:rsidRPr="004F2718" w:rsidRDefault="00AA74FF" w:rsidP="00AA74FF">
      <w:pPr>
        <w:jc w:val="center"/>
        <w:rPr>
          <w:rFonts w:ascii="Arial" w:hAnsi="Arial" w:cs="Arial"/>
          <w:b/>
          <w:sz w:val="18"/>
          <w:szCs w:val="18"/>
        </w:rPr>
      </w:pPr>
      <w:r w:rsidRPr="004F2718">
        <w:rPr>
          <w:rFonts w:ascii="Arial" w:hAnsi="Arial" w:cs="Arial"/>
          <w:b/>
          <w:sz w:val="18"/>
          <w:szCs w:val="18"/>
        </w:rPr>
        <w:t>“LA VERDAD OS HARÁ LIBRES”</w:t>
      </w:r>
    </w:p>
    <w:p w14:paraId="6B1DD22C" w14:textId="07E4BCAD" w:rsidR="00AA74FF" w:rsidRDefault="00695A2D" w:rsidP="00695A2D">
      <w:pPr>
        <w:jc w:val="center"/>
        <w:rPr>
          <w:rFonts w:ascii="Arial" w:hAnsi="Arial" w:cs="Arial"/>
          <w:b/>
          <w:sz w:val="18"/>
          <w:szCs w:val="18"/>
        </w:rPr>
      </w:pPr>
      <w:r>
        <w:rPr>
          <w:rFonts w:ascii="Arial" w:hAnsi="Arial" w:cs="Arial"/>
          <w:b/>
          <w:sz w:val="18"/>
          <w:szCs w:val="18"/>
        </w:rPr>
        <w:t>El Representante Institucional ante PRODEP</w:t>
      </w:r>
    </w:p>
    <w:p w14:paraId="7214DFDC" w14:textId="77777777" w:rsidR="00AA74FF" w:rsidRDefault="00AA74FF" w:rsidP="00AA74FF">
      <w:pPr>
        <w:rPr>
          <w:rFonts w:ascii="Arial" w:hAnsi="Arial" w:cs="Arial"/>
          <w:b/>
          <w:sz w:val="18"/>
          <w:szCs w:val="18"/>
        </w:rPr>
      </w:pPr>
    </w:p>
    <w:p w14:paraId="25DD011F" w14:textId="77777777" w:rsidR="00AA74FF" w:rsidRDefault="00AA74FF" w:rsidP="00AA74FF">
      <w:pPr>
        <w:rPr>
          <w:rFonts w:ascii="Arial" w:hAnsi="Arial" w:cs="Arial"/>
          <w:b/>
          <w:sz w:val="18"/>
          <w:szCs w:val="18"/>
        </w:rPr>
      </w:pPr>
    </w:p>
    <w:p w14:paraId="2A80C207" w14:textId="77777777" w:rsidR="00AA74FF" w:rsidRPr="004F2718" w:rsidRDefault="00AA74FF" w:rsidP="00AA74FF">
      <w:pPr>
        <w:jc w:val="center"/>
        <w:rPr>
          <w:rFonts w:ascii="Arial" w:hAnsi="Arial" w:cs="Arial"/>
          <w:b/>
          <w:sz w:val="18"/>
          <w:szCs w:val="18"/>
        </w:rPr>
      </w:pPr>
      <w:r w:rsidRPr="004F2718">
        <w:rPr>
          <w:rFonts w:ascii="Arial" w:hAnsi="Arial" w:cs="Arial"/>
          <w:b/>
          <w:sz w:val="18"/>
          <w:szCs w:val="18"/>
        </w:rPr>
        <w:t xml:space="preserve">DR. </w:t>
      </w:r>
      <w:r>
        <w:rPr>
          <w:rFonts w:ascii="Arial" w:hAnsi="Arial" w:cs="Arial"/>
          <w:b/>
          <w:sz w:val="18"/>
          <w:szCs w:val="18"/>
        </w:rPr>
        <w:t>MAURO NAPSUCIALE MENDÍVIL</w:t>
      </w:r>
    </w:p>
    <w:p w14:paraId="28A05020" w14:textId="77777777" w:rsidR="00AA74FF" w:rsidRPr="003D59D5" w:rsidRDefault="00AA74FF" w:rsidP="00AA74FF">
      <w:pPr>
        <w:jc w:val="center"/>
        <w:rPr>
          <w:rFonts w:ascii="Arial" w:hAnsi="Arial" w:cs="Arial"/>
          <w:b/>
          <w:sz w:val="18"/>
          <w:szCs w:val="18"/>
        </w:rPr>
      </w:pPr>
      <w:r w:rsidRPr="004F2718">
        <w:rPr>
          <w:rFonts w:ascii="Arial" w:hAnsi="Arial" w:cs="Arial"/>
          <w:b/>
          <w:sz w:val="18"/>
          <w:szCs w:val="18"/>
        </w:rPr>
        <w:t>DIRE</w:t>
      </w:r>
      <w:r>
        <w:rPr>
          <w:rFonts w:ascii="Arial" w:hAnsi="Arial" w:cs="Arial"/>
          <w:b/>
          <w:sz w:val="18"/>
          <w:szCs w:val="18"/>
        </w:rPr>
        <w:t>CTOR</w:t>
      </w:r>
      <w:r w:rsidRPr="004F2718">
        <w:rPr>
          <w:rFonts w:ascii="Arial" w:hAnsi="Arial" w:cs="Arial"/>
          <w:b/>
          <w:sz w:val="18"/>
          <w:szCs w:val="18"/>
        </w:rPr>
        <w:t xml:space="preserve"> DE APOYO A LA INVESTIGACIÓN Y AL POSGRADO</w:t>
      </w:r>
    </w:p>
    <w:p w14:paraId="292E9D57" w14:textId="77777777" w:rsidR="00AA74FF" w:rsidRDefault="00AA74FF" w:rsidP="00AA74FF"/>
    <w:p w14:paraId="7C56D18B" w14:textId="77777777" w:rsidR="00AA74FF" w:rsidRDefault="00AA74FF" w:rsidP="00AA74FF"/>
    <w:p w14:paraId="29B1B184" w14:textId="77777777" w:rsidR="00AA74FF" w:rsidRDefault="00AA74FF" w:rsidP="00AA74FF"/>
    <w:p w14:paraId="150048B4" w14:textId="77777777" w:rsidR="00DD6292" w:rsidRDefault="00DD6292"/>
    <w:sectPr w:rsidR="00DD629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CA4B0" w14:textId="77777777" w:rsidR="00525EC8" w:rsidRDefault="00525EC8" w:rsidP="0059439C">
      <w:r>
        <w:separator/>
      </w:r>
    </w:p>
  </w:endnote>
  <w:endnote w:type="continuationSeparator" w:id="0">
    <w:p w14:paraId="693236D4" w14:textId="77777777" w:rsidR="00525EC8" w:rsidRDefault="00525EC8" w:rsidP="0059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58C4" w14:textId="77777777" w:rsidR="00525EC8" w:rsidRDefault="00525EC8" w:rsidP="0059439C">
      <w:r>
        <w:separator/>
      </w:r>
    </w:p>
  </w:footnote>
  <w:footnote w:type="continuationSeparator" w:id="0">
    <w:p w14:paraId="4BE0089B" w14:textId="77777777" w:rsidR="00525EC8" w:rsidRDefault="00525EC8" w:rsidP="0059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1F4D" w14:textId="77777777" w:rsidR="00D63BEE" w:rsidRDefault="004C5CB7">
    <w:pPr>
      <w:pStyle w:val="Encabezado"/>
    </w:pPr>
    <w:r w:rsidRPr="00D454AF">
      <w:rPr>
        <w:rFonts w:ascii="Arial" w:hAnsi="Arial" w:cs="Arial"/>
        <w:noProof/>
        <w:lang w:val="es-MX"/>
      </w:rPr>
      <mc:AlternateContent>
        <mc:Choice Requires="wps">
          <w:drawing>
            <wp:anchor distT="0" distB="0" distL="118745" distR="118745" simplePos="0" relativeHeight="251659264" behindDoc="1" locked="0" layoutInCell="1" allowOverlap="0" wp14:anchorId="4AA906B9" wp14:editId="1850DC8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26670" b="2540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EAACE6"/>
                      </a:solidFill>
                      <a:ln>
                        <a:solidFill>
                          <a:srgbClr val="EAACE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659A31" w14:textId="77777777" w:rsidR="00D454AF" w:rsidRPr="009812F7" w:rsidRDefault="004C5CB7" w:rsidP="009812F7">
                          <w:pPr>
                            <w:pStyle w:val="Encabezado"/>
                            <w:shd w:val="clear" w:color="auto" w:fill="EAACE6"/>
                            <w:jc w:val="center"/>
                            <w:rPr>
                              <w:rFonts w:ascii="Arial" w:hAnsi="Arial" w:cs="Arial"/>
                              <w:b/>
                              <w:caps/>
                              <w:color w:val="000000" w:themeColor="text1"/>
                            </w:rPr>
                          </w:pPr>
                          <w:r w:rsidRPr="009812F7">
                            <w:rPr>
                              <w:rFonts w:ascii="Arial" w:hAnsi="Arial" w:cs="Arial"/>
                              <w:b/>
                              <w:caps/>
                              <w:color w:val="000000" w:themeColor="text1"/>
                            </w:rPr>
                            <w:t>UNIVERSIDAD DE GUANAJUATO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AA906B9"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" o:allowoverlap="f" fillcolor="#eaace6" strokecolor="#eaace6" strokeweight="1pt">
              <v:textbox style="mso-fit-shape-to-text:t">
                <w:txbxContent>
                  <w:p w14:paraId="36659A31" w14:textId="77777777" w:rsidR="00D454AF" w:rsidRPr="009812F7" w:rsidRDefault="004C5CB7" w:rsidP="009812F7">
                    <w:pPr>
                      <w:pStyle w:val="Encabezado"/>
                      <w:shd w:val="clear" w:color="auto" w:fill="EAACE6"/>
                      <w:jc w:val="center"/>
                      <w:rPr>
                        <w:rFonts w:ascii="Arial" w:hAnsi="Arial" w:cs="Arial"/>
                        <w:b/>
                        <w:caps/>
                        <w:color w:val="000000" w:themeColor="text1"/>
                      </w:rPr>
                    </w:pPr>
                    <w:r w:rsidRPr="009812F7">
                      <w:rPr>
                        <w:rFonts w:ascii="Arial" w:hAnsi="Arial" w:cs="Arial"/>
                        <w:b/>
                        <w:caps/>
                        <w:color w:val="000000" w:themeColor="text1"/>
                      </w:rPr>
                      <w:t>UNIVERSIDAD DE GUANAJUATO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90E9C"/>
    <w:multiLevelType w:val="hybridMultilevel"/>
    <w:tmpl w:val="D2386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542D28"/>
    <w:multiLevelType w:val="hybridMultilevel"/>
    <w:tmpl w:val="63FEA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2FE5172"/>
    <w:multiLevelType w:val="hybridMultilevel"/>
    <w:tmpl w:val="95321C26"/>
    <w:lvl w:ilvl="0" w:tplc="78C210CE">
      <w:start w:val="1"/>
      <w:numFmt w:val="lowerLetter"/>
      <w:lvlText w:val="%1)"/>
      <w:lvlJc w:val="left"/>
      <w:pPr>
        <w:ind w:left="1068" w:hanging="360"/>
      </w:pPr>
      <w:rPr>
        <w:rFonts w:hint="default"/>
        <w:b/>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FF"/>
    <w:rsid w:val="00212CEE"/>
    <w:rsid w:val="003B2802"/>
    <w:rsid w:val="003D16AA"/>
    <w:rsid w:val="004C5CB7"/>
    <w:rsid w:val="004F360B"/>
    <w:rsid w:val="00525EC8"/>
    <w:rsid w:val="00586741"/>
    <w:rsid w:val="00590EF4"/>
    <w:rsid w:val="0059439C"/>
    <w:rsid w:val="00695A2D"/>
    <w:rsid w:val="006F4EC4"/>
    <w:rsid w:val="00AA74FF"/>
    <w:rsid w:val="00C96644"/>
    <w:rsid w:val="00CF7CFD"/>
    <w:rsid w:val="00D111E2"/>
    <w:rsid w:val="00D97A23"/>
    <w:rsid w:val="00DD6292"/>
    <w:rsid w:val="00E62E0B"/>
    <w:rsid w:val="00EF4DAA"/>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BEAAC"/>
  <w15:chartTrackingRefBased/>
  <w15:docId w15:val="{02C73F67-32C3-4DD8-8577-549DC6AB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F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74FF"/>
    <w:pPr>
      <w:ind w:left="720"/>
      <w:contextualSpacing/>
    </w:pPr>
  </w:style>
  <w:style w:type="paragraph" w:styleId="Encabezado">
    <w:name w:val="header"/>
    <w:basedOn w:val="Normal"/>
    <w:link w:val="EncabezadoCar"/>
    <w:uiPriority w:val="99"/>
    <w:unhideWhenUsed/>
    <w:rsid w:val="00AA74FF"/>
    <w:pPr>
      <w:tabs>
        <w:tab w:val="center" w:pos="4419"/>
        <w:tab w:val="right" w:pos="8838"/>
      </w:tabs>
    </w:pPr>
  </w:style>
  <w:style w:type="character" w:customStyle="1" w:styleId="EncabezadoCar">
    <w:name w:val="Encabezado Car"/>
    <w:basedOn w:val="Fuentedeprrafopredeter"/>
    <w:link w:val="Encabezado"/>
    <w:uiPriority w:val="99"/>
    <w:rsid w:val="00AA74F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9439C"/>
    <w:pPr>
      <w:tabs>
        <w:tab w:val="center" w:pos="4252"/>
        <w:tab w:val="right" w:pos="8504"/>
      </w:tabs>
    </w:pPr>
  </w:style>
  <w:style w:type="character" w:customStyle="1" w:styleId="PiedepginaCar">
    <w:name w:val="Pie de página Car"/>
    <w:basedOn w:val="Fuentedeprrafopredeter"/>
    <w:link w:val="Piedepgina"/>
    <w:uiPriority w:val="99"/>
    <w:rsid w:val="0059439C"/>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F360B"/>
    <w:rPr>
      <w:color w:val="0563C1" w:themeColor="hyperlink"/>
      <w:u w:val="single"/>
    </w:rPr>
  </w:style>
  <w:style w:type="character" w:styleId="Mencinsinresolver">
    <w:name w:val="Unresolved Mention"/>
    <w:basedOn w:val="Fuentedeprrafopredeter"/>
    <w:uiPriority w:val="99"/>
    <w:semiHidden/>
    <w:unhideWhenUsed/>
    <w:rsid w:val="004F3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ma@ugto.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gesu.ses.sep.gob.mx/PRODEP.htm" TargetMode="External"/><Relationship Id="rId4" Type="http://schemas.openxmlformats.org/officeDocument/2006/relationships/settings" Target="settings.xml"/><Relationship Id="rId9" Type="http://schemas.openxmlformats.org/officeDocument/2006/relationships/hyperlink" Target="mailto:promep.daip@ugto.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9D064-E086-4A71-9862-BE9C961F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Preciado Tarabay</dc:creator>
  <cp:keywords/>
  <dc:description/>
  <cp:lastModifiedBy>Salma Preciado Tarabay</cp:lastModifiedBy>
  <cp:revision>5</cp:revision>
  <dcterms:created xsi:type="dcterms:W3CDTF">2020-06-04T17:06:00Z</dcterms:created>
  <dcterms:modified xsi:type="dcterms:W3CDTF">2020-06-08T17:16:00Z</dcterms:modified>
</cp:coreProperties>
</file>